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widowControl/>
        <w:spacing w:line="5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</w:rPr>
        <w:t>批骨干教师培养对象名额分配表</w:t>
      </w:r>
    </w:p>
    <w:tbl>
      <w:tblPr>
        <w:tblStyle w:val="2"/>
        <w:tblW w:w="8251" w:type="dxa"/>
        <w:tblInd w:w="13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2007"/>
        <w:gridCol w:w="51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0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5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</w:rPr>
              <w:t>市级骨干教师培育对象（人）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199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鲁山县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199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叶县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199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舞钢市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199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宝丰县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199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郏县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199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新华区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199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卫东区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199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湛河区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199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新城区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石龙区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高新区</w:t>
            </w:r>
          </w:p>
        </w:tc>
        <w:tc>
          <w:tcPr>
            <w:tcW w:w="51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ind w:firstLine="480"/>
              <w:jc w:val="center"/>
              <w:rPr>
                <w:rFonts w:hint="default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</w:tbl>
    <w:p>
      <w:pPr>
        <w:widowControl/>
        <w:spacing w:line="560" w:lineRule="atLeast"/>
        <w:ind w:firstLine="420"/>
        <w:jc w:val="left"/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</w:rPr>
      </w:pP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</w:rPr>
        <w:t>备注：1.局属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  <w:lang w:val="en-US" w:eastAsia="zh-CN"/>
        </w:rPr>
        <w:t>各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</w:rPr>
        <w:t>学校市级骨干教师培养对象不超过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</w:rPr>
        <w:t>人。</w:t>
      </w:r>
    </w:p>
    <w:p>
      <w:pPr>
        <w:widowControl/>
        <w:numPr>
          <w:ilvl w:val="0"/>
          <w:numId w:val="1"/>
        </w:numPr>
        <w:spacing w:line="560" w:lineRule="atLeast"/>
        <w:ind w:left="1350" w:leftChars="0" w:firstLine="0" w:firstLineChars="0"/>
        <w:jc w:val="left"/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</w:rPr>
      </w:pP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  <w:lang w:val="en-US" w:eastAsia="zh-CN"/>
        </w:rPr>
        <w:t>原则上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</w:rPr>
        <w:t>按1：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</w:rPr>
        <w:t>2评选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  <w:lang w:eastAsia="zh-CN"/>
        </w:rPr>
        <w:t>，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</w:rPr>
        <w:t>总计不超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  <w:lang w:val="en-US" w:eastAsia="zh-CN"/>
        </w:rPr>
        <w:t>50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</w:rPr>
        <w:t>0人</w:t>
      </w:r>
      <w:r>
        <w:rPr>
          <w:rFonts w:hint="eastAsia" w:ascii="华文楷体" w:hAnsi="华文楷体" w:eastAsia="华文楷体" w:cs="华文楷体"/>
          <w:color w:val="auto"/>
          <w:kern w:val="0"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60" w:lineRule="atLeast"/>
        <w:jc w:val="left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560" w:lineRule="atLeast"/>
        <w:jc w:val="left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560" w:lineRule="atLeast"/>
        <w:jc w:val="left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560" w:lineRule="atLeast"/>
        <w:jc w:val="left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560" w:lineRule="atLeast"/>
        <w:jc w:val="left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560" w:lineRule="atLeast"/>
        <w:jc w:val="left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</w:p>
    <w:tbl>
      <w:tblPr>
        <w:tblStyle w:val="2"/>
        <w:tblW w:w="84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660"/>
        <w:gridCol w:w="1248"/>
        <w:gridCol w:w="286"/>
        <w:gridCol w:w="1262"/>
        <w:gridCol w:w="2340"/>
        <w:gridCol w:w="820"/>
        <w:gridCol w:w="632"/>
        <w:gridCol w:w="208"/>
        <w:gridCol w:w="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44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60" w:firstLineChars="600"/>
              <w:jc w:val="both"/>
              <w:rPr>
                <w:rFonts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平顶山市市级名师工作室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学段学科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批序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艾彥丽名师工作室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小学数学教育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新城区公明路小学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15937557887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白晓伟名师工作室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高中数学教育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平顶山市一中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13783758855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陈淑芬名师工作室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新华区新程街小学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13639809004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程兰超名师工作室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小学数学教育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新华区体育路小学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15837559836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崔建凯名师工作室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小学美术教育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新城区梅园路小学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13937598733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董建新名师工作室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初中道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>德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法治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平顶山市三六联校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13569576224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樊歌今名师工作室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平顶山市一高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13503752725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高沛沛名师工作室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卫东区豫基实验小学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13183355672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高亚丽名师工作室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初中化学教育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平顶山市第十三中学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13781070667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韩晓娜名师工作室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小学道德法治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卫东区平马路小学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13782403999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康予萍名师工作室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小学科学教育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新华区春晖路小学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15103751111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李兵名师工作室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舞钢市第一初级中学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13849568489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李慧转名师工作室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小学数学教育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卫东区五条路小学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13783235599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李娜名师工作室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平顶山市第二十六中学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13071798530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李艳帅名师工作室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新华区教研室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15137526165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梁芳芳名师工作室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湛河区教研室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13733915678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刘晓惠名师工作室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小学美术教育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新华区建设街小学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13783753369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罗果名师工作室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平顶山市二高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13569574080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毛素显名师工作室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小学数学教育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新华区实验小学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15937585885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聂慧娟名师工作室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新华区中心路小学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13525367000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牛伟红名师工作室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小学美术教育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卫东区行知小学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13937524857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牛玉辉名师工作室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小学数学教育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卫东区明珠世纪城小学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13607627698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史丽名师工作室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新城区福佑路小学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13513754401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苏豪珍名师工作室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小学道德法治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新华区团结路小学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15937502269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孙喜敏名师工作室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学前教育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平顶山市开源路幼儿园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13837555259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王雷名师工作室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平顶山市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新城区湖光小学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13903908696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王立新名师工作室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学前教育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平顶山市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湖光幼儿园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13781868316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王莹娟名师工作室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学前教育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平顶山市卫东区幼儿园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18637510678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王照阳名师工作室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高中生物教育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平顶山市第二高级中学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13938660798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卫素丹名师工作室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平顶山市第二十七中学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13353751626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魏春果名师工作室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新华区体育路小学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18603901167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席明焕名师工作室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初中数学教育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平顶山市第十二中学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13837567365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谢国宏名师工作室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平顶山市一中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13592193186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熊彩利名师工作室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小学体育教育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卫东区建东小学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13837525483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杨晓梅名师工作室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小学英语教育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卫东区五条路小学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13939968305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杨新娜名师工作室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平顶山市二中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13523270566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翟培名师工作室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平顶山市第四十四中学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13849586461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张春阳名师工作室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高中生物教育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平顶山市一中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13937576272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张芳名师工作室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初中地理教育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平顶山市三六联校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13783221358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张磊名师工作室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平顶山市教科所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13837502129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张民英名师工作室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湛河区东风路小学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15937505519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张媛媛名师工作室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新华区中心路小学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17737558337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赵春丽名师工作室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平顶山市一中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13781826936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刘向军名师工作室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学前教育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叶县教育体育局幼儿园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13603759681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孙晓琴名师工作室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学前教育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平顶山市平东幼儿园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15093891081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齐  凯名师工作室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学前教育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平顶山市育新幼儿园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15937529096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宋东魁名师工作室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湛河区开源路小学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13087051377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宁艳彩名师工作室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湛河区高阳路小学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13343997833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潘亚红名师工作室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卫东区雷锋小学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15836991392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马利滑名师工作室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小学语文教育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郏县新世纪小学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15038839391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杨世利名师工作室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新城区湖光小学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15003756600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谢丽萍名师工作室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舞钢市第三小学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15803906926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莲名师工作室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新华区光明路小学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15994002979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  斌名师工作室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小学信息技术教育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卫东区雷锋小学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13623755865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贺光辉名师工作室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小学心理健康教育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新华区新鹰小学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13303907336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董艳艳名师工作室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小学体育教育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卫东区矿工路小学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15136963091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高淑艳名师工作室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小学数学教育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石龙区南顾庄中鸿小学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13837576940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郑婉名师工作室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小学数学教育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新城区蓝湾小学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13781073128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59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刘跃彩名师工作室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小学数学教育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叶县教体局教研室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13837506069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刘玉环名师工作室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小学数学教育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湛河区实验小学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15937575187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杨耀芝名师工作室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小学美术教育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叶县教体局教研室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13503753917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张淑敏语文工作室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舞钢市教研室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13938663070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刘红宾名师工作室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平顶山市教体局教研室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13849570906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毛相超名师工作室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平顶山市第四十六中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15137563866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刘燕慧名师工作室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初中英语教育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平顶山市第十五中学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13781877362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赵淑娟名师工作室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初中心理健康教育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平顶山市第四十一中学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15937538632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卫振国名师工作室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初中物理教育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平顶山市实验中学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13939967181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肜龙捐名师工作室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初中体育教育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平顶山市实验中学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15737537518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高国普名师工作室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初中数学教育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湛河区二十六中学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15003901356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董朝霞名师工作室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高中政治教育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平顶山市第一中学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15937503638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李艳语名师工作室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高中政治教育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平顶山市实验高中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13783297366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王宇蒙名师工作室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平顶山市实验高中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15903759774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73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吴爱红名师工作室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高中音乐教育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平顶山市第二高级中学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18103901288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李利平名师工作室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高中信息技术教育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宝丰县第一高级中学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13461205201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史越亚名师工作室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高中信息技术教育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平顶山市实验高中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13733756068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76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贺丰光名师工作室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高中信息技术教育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平顶山市第一中学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15638653865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77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田俊跃名师工作室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高中历史教育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平顶山市第二高级中学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15937517597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胡海洋名师工作室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高中历史教育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平顶山市实验高中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13782465670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79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艳名师工作室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高中美术教育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平顶山市第二高级中学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18837502731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景路明名师工作室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高中数学教育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平顶山市第一高级中学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13849571983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岳  凯名师工作室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高中数学教育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平顶山市第四中学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15937576692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张永峰名师工作室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高中物理教育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平顶山市实验高中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13733761307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鲁秋鸽名师工作室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高中地理教育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平顶山市第一高级中学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15137594888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84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程润霞名师工作室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高中地理教育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平顶山市实验高中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13703757296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41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2"/>
        <w:tblpPr w:leftFromText="180" w:rightFromText="180" w:vertAnchor="text" w:horzAnchor="page" w:tblpX="1390" w:tblpY="-972"/>
        <w:tblOverlap w:val="never"/>
        <w:tblW w:w="89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068"/>
        <w:gridCol w:w="120"/>
        <w:gridCol w:w="384"/>
        <w:gridCol w:w="456"/>
        <w:gridCol w:w="384"/>
        <w:gridCol w:w="324"/>
        <w:gridCol w:w="588"/>
        <w:gridCol w:w="168"/>
        <w:gridCol w:w="456"/>
        <w:gridCol w:w="264"/>
        <w:gridCol w:w="276"/>
        <w:gridCol w:w="138"/>
        <w:gridCol w:w="678"/>
        <w:gridCol w:w="582"/>
        <w:gridCol w:w="678"/>
        <w:gridCol w:w="276"/>
        <w:gridCol w:w="720"/>
        <w:gridCol w:w="398"/>
        <w:gridCol w:w="382"/>
        <w:gridCol w:w="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附件3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95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平顶山市第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七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批骨干教师培养对象申报表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学段学科</w:t>
            </w:r>
          </w:p>
        </w:tc>
        <w:tc>
          <w:tcPr>
            <w:tcW w:w="1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任教年限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职    称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梯级发展层级</w:t>
            </w:r>
          </w:p>
        </w:tc>
        <w:tc>
          <w:tcPr>
            <w:tcW w:w="57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31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毕业院校、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专业及时间</w:t>
            </w:r>
          </w:p>
        </w:tc>
        <w:tc>
          <w:tcPr>
            <w:tcW w:w="31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所在学校</w:t>
            </w:r>
          </w:p>
        </w:tc>
        <w:tc>
          <w:tcPr>
            <w:tcW w:w="31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负责人姓名及电话</w:t>
            </w:r>
          </w:p>
        </w:tc>
        <w:tc>
          <w:tcPr>
            <w:tcW w:w="3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1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3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申报意向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（工作室）</w:t>
            </w:r>
          </w:p>
        </w:tc>
        <w:tc>
          <w:tcPr>
            <w:tcW w:w="31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color w:val="auto"/>
                <w:sz w:val="30"/>
                <w:szCs w:val="30"/>
              </w:rPr>
            </w:pP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是否同意调配</w:t>
            </w:r>
          </w:p>
        </w:tc>
        <w:tc>
          <w:tcPr>
            <w:tcW w:w="3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□是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主要学习与工作经历</w:t>
            </w:r>
          </w:p>
        </w:tc>
        <w:tc>
          <w:tcPr>
            <w:tcW w:w="7368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7368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7368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7368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获奖情况及科研成果</w:t>
            </w:r>
          </w:p>
        </w:tc>
        <w:tc>
          <w:tcPr>
            <w:tcW w:w="7368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5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7368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2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所在学校意见</w:t>
            </w:r>
          </w:p>
        </w:tc>
        <w:tc>
          <w:tcPr>
            <w:tcW w:w="4224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县（市、区）教育局意见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28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224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28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224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28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负责人：          年  月  日（公章）</w:t>
            </w:r>
          </w:p>
        </w:tc>
        <w:tc>
          <w:tcPr>
            <w:tcW w:w="422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负责人：    年  月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28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名师工作室及所在学校意见</w:t>
            </w:r>
          </w:p>
        </w:tc>
        <w:tc>
          <w:tcPr>
            <w:tcW w:w="4224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平顶山市教育体育局意见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28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224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728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4224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728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负责人：          年  月  日（公章）</w:t>
            </w:r>
          </w:p>
        </w:tc>
        <w:tc>
          <w:tcPr>
            <w:tcW w:w="422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</w:rPr>
              <w:t>负责人：     年  月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3" w:hRule="atLeast"/>
        </w:trPr>
        <w:tc>
          <w:tcPr>
            <w:tcW w:w="885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67" w:hRule="atLeast"/>
        </w:trPr>
        <w:tc>
          <w:tcPr>
            <w:tcW w:w="885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auto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年度平顶山市第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七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批骨干教师培养对象汇总表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46" w:hRule="atLeast"/>
        </w:trPr>
        <w:tc>
          <w:tcPr>
            <w:tcW w:w="885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申报单位：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（盖章）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 xml:space="preserve">                 填表人：                       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77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学段学科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梯级层级</w:t>
            </w: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申报意向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（工作室）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是否同意调配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</w:tbl>
    <w:p>
      <w:pPr>
        <w:widowControl/>
        <w:spacing w:line="5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lang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auto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auto"/>
          <w:sz w:val="32"/>
          <w:szCs w:val="32"/>
        </w:rPr>
      </w:pPr>
    </w:p>
    <w:p>
      <w:pPr>
        <w:widowControl/>
        <w:spacing w:line="560" w:lineRule="atLeas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附件5</w:t>
      </w:r>
    </w:p>
    <w:p>
      <w:pPr>
        <w:widowControl/>
        <w:spacing w:line="5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lang w:eastAsia="zh-CN"/>
        </w:rPr>
        <w:t>平顶山市第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2"/>
          <w:szCs w:val="32"/>
          <w:lang w:eastAsia="zh-CN"/>
        </w:rPr>
        <w:t>批骨干教师培养对象申报材料清单</w:t>
      </w:r>
    </w:p>
    <w:p>
      <w:pPr>
        <w:autoSpaceDE w:val="0"/>
        <w:spacing w:line="560" w:lineRule="exact"/>
        <w:ind w:firstLine="420"/>
        <w:jc w:val="left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utoSpaceDE w:val="0"/>
        <w:spacing w:line="560" w:lineRule="exact"/>
        <w:ind w:firstLine="420"/>
        <w:jc w:val="left"/>
        <w:rPr>
          <w:rFonts w:hint="eastAsia" w:ascii="华文楷体" w:hAnsi="华文楷体" w:eastAsia="华文楷体" w:cs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 w:cs="华文楷体"/>
          <w:color w:val="auto"/>
          <w:sz w:val="30"/>
          <w:szCs w:val="30"/>
        </w:rPr>
        <w:t>1.平顶山市第</w:t>
      </w:r>
      <w:r>
        <w:rPr>
          <w:rFonts w:hint="eastAsia" w:ascii="华文楷体" w:hAnsi="华文楷体" w:eastAsia="华文楷体" w:cs="华文楷体"/>
          <w:color w:val="auto"/>
          <w:sz w:val="30"/>
          <w:szCs w:val="30"/>
          <w:lang w:eastAsia="zh-CN"/>
        </w:rPr>
        <w:t>七</w:t>
      </w:r>
      <w:r>
        <w:rPr>
          <w:rFonts w:hint="eastAsia" w:ascii="华文楷体" w:hAnsi="华文楷体" w:eastAsia="华文楷体" w:cs="华文楷体"/>
          <w:color w:val="auto"/>
          <w:sz w:val="30"/>
          <w:szCs w:val="30"/>
        </w:rPr>
        <w:t>批市级骨干教师培养对象申报表；</w:t>
      </w:r>
    </w:p>
    <w:p>
      <w:pPr>
        <w:autoSpaceDE w:val="0"/>
        <w:spacing w:line="560" w:lineRule="exact"/>
        <w:ind w:firstLine="420"/>
        <w:jc w:val="left"/>
        <w:rPr>
          <w:rFonts w:hint="eastAsia" w:ascii="华文楷体" w:hAnsi="华文楷体" w:eastAsia="华文楷体" w:cs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 w:cs="华文楷体"/>
          <w:color w:val="auto"/>
          <w:sz w:val="30"/>
          <w:szCs w:val="30"/>
        </w:rPr>
        <w:t>2.学历证书、教师资格证书、专业技术人员证书、中小学教师继续教育证书复印件（加盖单位公章，下同）；</w:t>
      </w:r>
    </w:p>
    <w:p>
      <w:pPr>
        <w:autoSpaceDE w:val="0"/>
        <w:spacing w:line="560" w:lineRule="exact"/>
        <w:ind w:firstLine="420"/>
        <w:jc w:val="left"/>
        <w:rPr>
          <w:rFonts w:hint="eastAsia" w:ascii="华文楷体" w:hAnsi="华文楷体" w:eastAsia="华文楷体" w:cs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 w:cs="华文楷体"/>
          <w:color w:val="auto"/>
          <w:sz w:val="30"/>
          <w:szCs w:val="30"/>
        </w:rPr>
        <w:t>3.各类获奖及荣誉证书复印件；</w:t>
      </w:r>
    </w:p>
    <w:p>
      <w:pPr>
        <w:autoSpaceDE w:val="0"/>
        <w:spacing w:line="560" w:lineRule="exact"/>
        <w:ind w:firstLine="420"/>
        <w:jc w:val="left"/>
        <w:rPr>
          <w:rFonts w:hint="eastAsia" w:ascii="华文楷体" w:hAnsi="华文楷体" w:eastAsia="华文楷体" w:cs="华文楷体"/>
          <w:color w:val="auto"/>
          <w:sz w:val="30"/>
          <w:szCs w:val="30"/>
        </w:rPr>
      </w:pPr>
      <w:r>
        <w:rPr>
          <w:rFonts w:hint="eastAsia" w:ascii="华文楷体" w:hAnsi="华文楷体" w:eastAsia="华文楷体" w:cs="华文楷体"/>
          <w:color w:val="auto"/>
          <w:sz w:val="30"/>
          <w:szCs w:val="30"/>
        </w:rPr>
        <w:t>4.各类专著、刊物及论文的封皮目录和内容等有关复印件。</w:t>
      </w:r>
    </w:p>
    <w:p>
      <w:pPr>
        <w:rPr>
          <w:rFonts w:hint="eastAsia" w:ascii="华文楷体" w:hAnsi="华文楷体" w:eastAsia="华文楷体" w:cs="华文楷体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381C79"/>
    <w:multiLevelType w:val="singleLevel"/>
    <w:tmpl w:val="F7381C79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35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5373B"/>
    <w:rsid w:val="09332A62"/>
    <w:rsid w:val="0B2C54B7"/>
    <w:rsid w:val="2EB32DD2"/>
    <w:rsid w:val="301629F5"/>
    <w:rsid w:val="317F4971"/>
    <w:rsid w:val="31E0646F"/>
    <w:rsid w:val="338446D1"/>
    <w:rsid w:val="370D023F"/>
    <w:rsid w:val="38643641"/>
    <w:rsid w:val="409F3A79"/>
    <w:rsid w:val="42691E66"/>
    <w:rsid w:val="482627B3"/>
    <w:rsid w:val="48754688"/>
    <w:rsid w:val="4C357910"/>
    <w:rsid w:val="4F6F0062"/>
    <w:rsid w:val="516D125B"/>
    <w:rsid w:val="57825E22"/>
    <w:rsid w:val="5B8E1242"/>
    <w:rsid w:val="5BDB4252"/>
    <w:rsid w:val="5F53476F"/>
    <w:rsid w:val="6FBD6E93"/>
    <w:rsid w:val="6FBF70A6"/>
    <w:rsid w:val="6FCA5551"/>
    <w:rsid w:val="74E105C9"/>
    <w:rsid w:val="75BA3535"/>
    <w:rsid w:val="772E2B74"/>
    <w:rsid w:val="FEED8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2021-05-03T10:46:00Z</dcterms:created>
  <dc:creator>dell</dc:creator>
  <cp:lastModifiedBy>Administrator</cp:lastModifiedBy>
  <cp:lastPrinted>2021-05-06T08:50:25Z</cp:lastPrinted>
  <dcterms:modified xsi:type="dcterms:W3CDTF">2021-05-06T08:50:27Z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5F4D1F309D94421C8B5A1DDCCFC02E98</vt:lpwstr>
  </property>
</Properties>
</file>