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“党的创新理论宣讲”短视频征集展播活动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作品信息表</w:t>
      </w:r>
    </w:p>
    <w:tbl>
      <w:tblPr>
        <w:tblStyle w:val="5"/>
        <w:tblW w:w="89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2070"/>
        <w:gridCol w:w="869"/>
        <w:gridCol w:w="1571"/>
        <w:gridCol w:w="2037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</w:trPr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  <w:t>推荐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  <w:t>类型</w:t>
            </w:r>
          </w:p>
        </w:tc>
        <w:tc>
          <w:tcPr>
            <w:tcW w:w="29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  <w:t>局直单位推荐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  <w:t>教体部门推荐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  <w:t>推荐单位名称</w:t>
            </w:r>
          </w:p>
        </w:tc>
        <w:tc>
          <w:tcPr>
            <w:tcW w:w="323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1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  <w:t>作者信息（限6人）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2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30"/>
                <w:szCs w:val="30"/>
                <w:vertAlign w:val="baseline"/>
                <w:lang w:val="en-US" w:eastAsia="zh-CN"/>
              </w:rPr>
              <w:t>单位、职务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30"/>
                <w:szCs w:val="30"/>
                <w:vertAlign w:val="baseline"/>
                <w:lang w:val="en-US" w:eastAsia="zh-CN"/>
              </w:rPr>
              <w:t>名称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30"/>
                <w:szCs w:val="30"/>
                <w:vertAlign w:val="baseline"/>
                <w:lang w:val="en-US" w:eastAsia="zh-CN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17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17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17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17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17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1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  <w:t>作品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  <w:t>信息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567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</w:trPr>
        <w:tc>
          <w:tcPr>
            <w:tcW w:w="117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  <w:t>作品类别</w:t>
            </w:r>
          </w:p>
        </w:tc>
        <w:tc>
          <w:tcPr>
            <w:tcW w:w="567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  <w:t xml:space="preserve">纪实记录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  <w:t xml:space="preserve">卡通动漫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  <w:t>创新创意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  <w:t xml:space="preserve">微电影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117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  <w:t>作品简介（可附页，不超过200字）</w:t>
            </w:r>
          </w:p>
        </w:tc>
        <w:tc>
          <w:tcPr>
            <w:tcW w:w="567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1" w:hRule="atLeast"/>
        </w:trPr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  <w:t>推荐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  <w:t>意见</w:t>
            </w:r>
          </w:p>
        </w:tc>
        <w:tc>
          <w:tcPr>
            <w:tcW w:w="7747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  <w:t>负责人：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  <w:t xml:space="preserve">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0" w:firstLineChars="14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楷体_GBK" w:hAnsi="方正楷体_GBK" w:eastAsia="方正楷体_GBK" w:cs="方正楷体_GBK"/>
          <w:color w:val="000000"/>
          <w:sz w:val="30"/>
          <w:szCs w:val="30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  <w:lang w:val="en-US" w:eastAsia="zh-CN"/>
        </w:rPr>
        <w:t>备注：电子档标题注明“作品类别+推荐单位名称+信息表”。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“党的创新理论宣讲”短视频征集展播活动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作品信息汇总表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  <w:gridCol w:w="1675"/>
        <w:gridCol w:w="1675"/>
        <w:gridCol w:w="1676"/>
        <w:gridCol w:w="1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  <w:t>推荐单位</w:t>
            </w:r>
          </w:p>
        </w:tc>
        <w:tc>
          <w:tcPr>
            <w:tcW w:w="670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6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  <w:t>推荐单位联系人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  <w:t>职务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6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  <w:t>电话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37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  <w:t>作品详细信息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  <w:t>作品类别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  <w:t>作者姓名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  <w:t>......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0" w:hRule="atLeast"/>
        </w:trPr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  <w:t>推荐单位意见</w:t>
            </w:r>
          </w:p>
        </w:tc>
        <w:tc>
          <w:tcPr>
            <w:tcW w:w="670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  <w:t>负责人：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vertAlign w:val="baseline"/>
                <w:lang w:val="en-US" w:eastAsia="zh-CN"/>
              </w:rPr>
              <w:t xml:space="preserve"> 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方正楷体_GBK" w:hAnsi="方正楷体_GBK" w:eastAsia="方正楷体_GBK" w:cs="方正楷体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  <w:vertAlign w:val="baseline"/>
          <w:lang w:val="en-US" w:eastAsia="zh-CN"/>
        </w:rPr>
        <w:t>备注：电子档标题注明“作品类别+推荐单位名称+汇总表”，每类作品单独一张表。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</w:pPr>
      <w:r>
        <w:rPr>
          <w:rFonts w:hint="default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短视频格式要求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用MP4格式封装，分辨率不低于1080P，码率10-15Mbps,帧速25每秒帧，音量大小正常，清晰，无爆音，无杂音，提倡配字幕。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tbl>
      <w:tblPr>
        <w:tblStyle w:val="4"/>
        <w:tblpPr w:leftFromText="180" w:rightFromText="180" w:vertAnchor="text" w:horzAnchor="page" w:tblpX="1585" w:tblpY="810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060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tabs>
                <w:tab w:val="left" w:pos="210"/>
              </w:tabs>
              <w:adjustRightInd w:val="0"/>
              <w:snapToGrid w:val="0"/>
              <w:spacing w:line="580" w:lineRule="atLeast"/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平顶山市教育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体育</w:t>
            </w:r>
            <w:r>
              <w:rPr>
                <w:rFonts w:hint="eastAsia" w:ascii="仿宋_GB2312" w:eastAsia="仿宋_GB2312"/>
                <w:sz w:val="28"/>
                <w:szCs w:val="28"/>
              </w:rPr>
              <w:t>局办公室                   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29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日印发</w:t>
            </w:r>
          </w:p>
        </w:tc>
      </w:tr>
    </w:tbl>
    <w:p>
      <w:pPr>
        <w:rPr>
          <w:color w:val="000000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BE00AA"/>
    <w:rsid w:val="36FF5E7A"/>
    <w:rsid w:val="64CC6DA4"/>
    <w:rsid w:val="723D2215"/>
    <w:rsid w:val="F7FF7D96"/>
    <w:rsid w:val="FFBE00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1439</Words>
  <Characters>1506</Characters>
  <Lines>0</Lines>
  <Paragraphs>0</Paragraphs>
  <TotalTime>2</TotalTime>
  <ScaleCrop>false</ScaleCrop>
  <LinksUpToDate>false</LinksUpToDate>
  <CharactersWithSpaces>1741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2022-03-29T08:46:00Z</dcterms:created>
  <dc:creator>greatwall</dc:creator>
  <cp:lastModifiedBy>超凶</cp:lastModifiedBy>
  <dcterms:modified xsi:type="dcterms:W3CDTF">2022-03-29T04:54:05Z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6F8E69FD13984EB08AF6ACFD8388ACB3</vt:lpwstr>
  </property>
</Properties>
</file>