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 件：</w:t>
      </w:r>
    </w:p>
    <w:tbl>
      <w:tblPr>
        <w:tblStyle w:val="2"/>
        <w:tblpPr w:leftFromText="186" w:rightFromText="186" w:topFromText="100" w:bottomFromText="100" w:vertAnchor="text" w:horzAnchor="margin" w:tblpXSpec="center" w:tblpY="1250"/>
        <w:tblW w:w="1324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900"/>
        <w:gridCol w:w="1080"/>
        <w:gridCol w:w="1080"/>
        <w:gridCol w:w="900"/>
        <w:gridCol w:w="1260"/>
        <w:gridCol w:w="1260"/>
        <w:gridCol w:w="900"/>
        <w:gridCol w:w="1440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restart"/>
            <w:noWrap w:val="0"/>
            <w:vAlign w:val="top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学校性质（公办、民办）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2018级</w:t>
            </w:r>
          </w:p>
          <w:p>
            <w:pPr>
              <w:widowControl/>
              <w:spacing w:line="6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班级数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2018级学生数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2017级</w:t>
            </w:r>
          </w:p>
          <w:p>
            <w:pPr>
              <w:widowControl/>
              <w:spacing w:line="6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班级数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2017级学生数</w:t>
            </w:r>
          </w:p>
        </w:tc>
        <w:tc>
          <w:tcPr>
            <w:tcW w:w="126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2016级班级数</w:t>
            </w:r>
          </w:p>
        </w:tc>
        <w:tc>
          <w:tcPr>
            <w:tcW w:w="126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2016级</w:t>
            </w:r>
          </w:p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学生数</w:t>
            </w:r>
          </w:p>
        </w:tc>
        <w:tc>
          <w:tcPr>
            <w:tcW w:w="496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2019年招生计划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班级 总数</w:t>
            </w: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申报计划 总数</w:t>
            </w:r>
          </w:p>
        </w:tc>
        <w:tc>
          <w:tcPr>
            <w:tcW w:w="26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备注（各类提前批批次、名称及招生数）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26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</w:tr>
    </w:tbl>
    <w:p>
      <w:pPr>
        <w:jc w:val="center"/>
        <w:rPr>
          <w:rFonts w:ascii="宋体" w:hAnsi="宋体" w:cs="宋体"/>
          <w:sz w:val="32"/>
          <w:szCs w:val="32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2019年平顶山市教育体育局局属普通高中招生计划申报表</w:t>
      </w:r>
      <w:bookmarkEnd w:id="0"/>
    </w:p>
    <w:p>
      <w:r>
        <w:rPr>
          <w:rFonts w:hint="eastAsia" w:ascii="宋体" w:hAnsi="宋体" w:cs="宋体"/>
          <w:color w:val="000000"/>
          <w:kern w:val="0"/>
          <w:sz w:val="28"/>
          <w:szCs w:val="28"/>
        </w:rPr>
        <w:t>上报单位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公章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填表人：         校长签字：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ED"/>
    <w:rsid w:val="00A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2019-03-27T03:48:00Z</dcterms:created>
  <dc:creator>徐晓旭</dc:creator>
  <cp:lastModifiedBy>徐晓旭</cp:lastModifiedBy>
  <dcterms:modified xsi:type="dcterms:W3CDTF">2019-03-27T03:48:48Z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