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pPr>
      <w:bookmarkStart w:id="6" w:name="_GoBack"/>
      <w:bookmarkEnd w:id="6"/>
    </w:p>
    <w:p>
      <w:pPr>
        <w:widowControl w:val="0"/>
        <w:wordWrap w:val="0"/>
        <w:adjustRightInd w:val="0"/>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平顶山市托幼机构、学校</w:t>
      </w:r>
    </w:p>
    <w:p>
      <w:pPr>
        <w:widowControl w:val="0"/>
        <w:wordWrap/>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rPr>
        <w:t>2020年春季开学前准备工作方案</w:t>
      </w:r>
      <w:r>
        <w:rPr>
          <w:rFonts w:hint="eastAsia" w:ascii="方正小标宋简体" w:hAnsi="方正小标宋简体" w:eastAsia="方正小标宋简体" w:cs="方正小标宋简体"/>
          <w:b w:val="0"/>
          <w:bCs w:val="0"/>
          <w:color w:val="auto"/>
          <w:sz w:val="44"/>
          <w:szCs w:val="44"/>
          <w:lang w:eastAsia="zh-CN"/>
        </w:rPr>
        <w:t>（</w:t>
      </w:r>
      <w:r>
        <w:rPr>
          <w:rFonts w:hint="eastAsia" w:ascii="方正小标宋简体" w:hAnsi="方正小标宋简体" w:eastAsia="方正小标宋简体" w:cs="方正小标宋简体"/>
          <w:b w:val="0"/>
          <w:bCs w:val="0"/>
          <w:color w:val="auto"/>
          <w:sz w:val="44"/>
          <w:szCs w:val="44"/>
          <w:lang w:val="en-US" w:eastAsia="zh-CN"/>
        </w:rPr>
        <w:t>模板</w:t>
      </w:r>
      <w:r>
        <w:rPr>
          <w:rFonts w:hint="eastAsia" w:ascii="方正小标宋简体" w:hAnsi="方正小标宋简体" w:eastAsia="方正小标宋简体" w:cs="方正小标宋简体"/>
          <w:b w:val="0"/>
          <w:bCs w:val="0"/>
          <w:color w:val="auto"/>
          <w:sz w:val="44"/>
          <w:szCs w:val="44"/>
          <w:lang w:eastAsia="zh-CN"/>
        </w:rPr>
        <w:t>）</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省、市新冠肺炎疫情防控工作统一部署和要求，结合平顶山市教育体育局新型冠状病毒感染的肺炎疫情防控办公室印发的《关于做好春季学期开学有关工作的指导意见》（〔2020〕13号）和我市防控实际，现制定开学前学校准备工作指导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模板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供参考</w:t>
      </w:r>
      <w:r>
        <w:rPr>
          <w:rFonts w:hint="eastAsia" w:ascii="仿宋_GB2312" w:hAnsi="仿宋_GB2312" w:eastAsia="仿宋_GB2312" w:cs="仿宋_GB2312"/>
          <w:sz w:val="32"/>
          <w:szCs w:val="32"/>
        </w:rPr>
        <w:t>。</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一、指导思想和基本原则、要求</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在学校党组织统一领导下，牢固树立“健康安全第一，责任重于泰山”的意识，按照“早发现、早报告、早隔离、早治疗”的工作要求，严格落实新冠肺炎疫情防控各项部署安排，周密计划、精心安排，防止疫情的发生和蔓延。</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基本原则和要求：本着“科学预防、依法管理、统一指挥、分级负责、快速反应、分类处置”的原则，按照“八个到位”（即师生状况摸排到位、人员培训到位、场所准备到位、饮食安全到位、防控物资到位、环境消毒到位、教育教学安排到位、沟通协调到位）要求，做好学校开学前准备工作，</w:t>
      </w:r>
      <w:r>
        <w:rPr>
          <w:rFonts w:hint="eastAsia" w:ascii="仿宋_GB2312" w:hAnsi="仿宋_GB2312" w:eastAsia="仿宋_GB2312" w:cs="仿宋_GB2312"/>
          <w:sz w:val="32"/>
          <w:szCs w:val="32"/>
          <w:lang w:val="en-US" w:eastAsia="zh-CN"/>
        </w:rPr>
        <w:t>坚决把病毒阻击在校园之外。</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二、建立防控工作体系</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（一）成立领导小组。</w:t>
      </w:r>
      <w:r>
        <w:rPr>
          <w:rFonts w:hint="eastAsia" w:ascii="仿宋_GB2312" w:hAnsi="仿宋_GB2312" w:eastAsia="仿宋_GB2312" w:cs="仿宋_GB2312"/>
          <w:sz w:val="32"/>
          <w:szCs w:val="32"/>
        </w:rPr>
        <w:t>成立新冠肺炎疫情防控（应急处置）工作领导小组，统一领导和指导本校（园）疫情防控、应急处置等工作。</w:t>
      </w:r>
    </w:p>
    <w:p>
      <w:pPr>
        <w:widowControl w:val="0"/>
        <w:wordWrap w:val="0"/>
        <w:adjustRightInd w:val="0"/>
        <w:snapToGrid w:val="0"/>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领导小组的主要职责是：</w:t>
      </w:r>
      <w:r>
        <w:rPr>
          <w:rFonts w:hint="eastAsia" w:ascii="仿宋_GB2312" w:hAnsi="仿宋_GB2312" w:eastAsia="仿宋_GB2312" w:cs="仿宋_GB2312"/>
          <w:sz w:val="32"/>
          <w:szCs w:val="32"/>
        </w:rPr>
        <w:t>领导和指导学校疫情防控的各项工作；配合卫生健康部门、疾控部门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落实疫情防控措施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及时分析、研判学校防控工作形势，调整学校教学及其他相关工作安排；督促、指导</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各部门制定具体方案和措施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督导、检查措施的落实情况；及时掌握、处置学校疫情信息，妥善做好相关网络舆情处置事宜等；起草领导小组及其办公室的相关文字材料；收集、汇总、整理、上报防控工作信息及档案管理；落实日报告和零报告制度等。</w:t>
      </w:r>
    </w:p>
    <w:p>
      <w:pPr>
        <w:pStyle w:val="2"/>
        <w:widowControl w:val="0"/>
        <w:wordWrap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各单位可根据本校（园）实际情况设立工作组。</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（二）建立防控网络。</w:t>
      </w:r>
      <w:r>
        <w:rPr>
          <w:rFonts w:hint="eastAsia" w:ascii="仿宋_GB2312" w:hAnsi="仿宋_GB2312" w:eastAsia="仿宋_GB2312" w:cs="仿宋_GB2312"/>
          <w:sz w:val="32"/>
          <w:szCs w:val="32"/>
        </w:rPr>
        <w:t>建立学校、年级（院系）、班级、班主任（学科老师）、家长五级防控工作联系网络，</w:t>
      </w:r>
      <w:r>
        <w:rPr>
          <w:rFonts w:hint="eastAsia" w:ascii="仿宋_GB2312" w:hAnsi="仿宋_GB2312" w:eastAsia="仿宋_GB2312" w:cs="仿宋_GB2312"/>
          <w:sz w:val="32"/>
          <w:szCs w:val="32"/>
          <w:lang w:val="en-US" w:eastAsia="zh-CN"/>
        </w:rPr>
        <w:t>明确五方责任；</w:t>
      </w:r>
      <w:r>
        <w:rPr>
          <w:rFonts w:hint="eastAsia" w:ascii="仿宋_GB2312" w:hAnsi="仿宋_GB2312" w:eastAsia="仿宋_GB2312" w:cs="仿宋_GB2312"/>
          <w:sz w:val="32"/>
          <w:szCs w:val="32"/>
        </w:rPr>
        <w:t>及时收集和报送相关信息，随时关注学生健康状况。明确疫情报告人和疫情负责人（姓名、联系电话）。</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（三）完善各项制度。</w:t>
      </w:r>
      <w:r>
        <w:rPr>
          <w:rFonts w:hint="eastAsia" w:ascii="仿宋_GB2312" w:hAnsi="仿宋_GB2312" w:eastAsia="仿宋_GB2312" w:cs="仿宋_GB2312"/>
          <w:sz w:val="32"/>
          <w:szCs w:val="32"/>
        </w:rPr>
        <w:t>制定和完善疫情防控工作</w:t>
      </w:r>
      <w:r>
        <w:rPr>
          <w:rFonts w:hint="eastAsia" w:ascii="仿宋_GB2312" w:hAnsi="仿宋_GB2312" w:eastAsia="仿宋_GB2312" w:cs="仿宋_GB2312"/>
          <w:b/>
          <w:bCs/>
          <w:sz w:val="32"/>
          <w:szCs w:val="32"/>
        </w:rPr>
        <w:t>“三方案十制度”</w:t>
      </w:r>
      <w:r>
        <w:rPr>
          <w:rFonts w:hint="eastAsia" w:ascii="仿宋_GB2312" w:hAnsi="仿宋_GB2312" w:eastAsia="仿宋_GB2312" w:cs="仿宋_GB2312"/>
          <w:sz w:val="32"/>
          <w:szCs w:val="32"/>
        </w:rPr>
        <w:t>：突发公共卫生事件应急预案，开学前准备工作方案，开学工作方案；联防联控制度，传染病疫情及突发公共卫生事件的报告制度，晨午检制度，因病缺勤登记、病因追踪制度，复学证明查验制度，学生健康管理制度，免疫接种证查验制度，环境卫生检查通报制度，通风、消毒制度，传染病防控健康教育制度。</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（四）坚持属地管理。</w:t>
      </w:r>
      <w:r>
        <w:rPr>
          <w:rFonts w:hint="eastAsia" w:ascii="仿宋_GB2312" w:hAnsi="仿宋_GB2312" w:eastAsia="仿宋_GB2312" w:cs="仿宋_GB2312"/>
          <w:sz w:val="32"/>
          <w:szCs w:val="32"/>
        </w:rPr>
        <w:t>学校要加强与所在辖区疾控部门、医疗机构的沟通协调，取得专业人员和专业技术支持。</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开学前</w:t>
      </w:r>
      <w:r>
        <w:rPr>
          <w:rFonts w:hint="eastAsia" w:ascii="黑体" w:hAnsi="黑体" w:eastAsia="黑体" w:cs="黑体"/>
          <w:b w:val="0"/>
          <w:bCs w:val="0"/>
          <w:sz w:val="32"/>
          <w:szCs w:val="32"/>
        </w:rPr>
        <w:t>工作重点</w:t>
      </w:r>
    </w:p>
    <w:p>
      <w:pPr>
        <w:widowControl w:val="0"/>
        <w:wordWrap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SA"/>
        </w:rPr>
        <w:t>（一）师生状况摸排到位。</w:t>
      </w:r>
      <w:r>
        <w:rPr>
          <w:rFonts w:hint="eastAsia" w:ascii="仿宋_GB2312" w:hAnsi="仿宋_GB2312" w:eastAsia="仿宋_GB2312" w:cs="仿宋_GB2312"/>
          <w:color w:val="auto"/>
          <w:kern w:val="2"/>
          <w:sz w:val="32"/>
          <w:szCs w:val="32"/>
          <w:lang w:val="en-US" w:eastAsia="zh-CN" w:bidi="ar-SA"/>
        </w:rPr>
        <w:t>做到“五个精准”：精准掌握来自疫情防控重点地区的教职员工、学生分布情况；精准掌握疫情防控重点地区教职员工、学生在校内各院系、各年级、各班级分布情况；精准掌握每一名确诊及疑似师生康复情况；精准掌握每个教职员工、学生返校前14天的身体健康状况；精准安排教职员工、学生，分院系、分年级、分班级、分省份、分期、分批有序返校，</w:t>
      </w:r>
      <w:r>
        <w:rPr>
          <w:rFonts w:hint="eastAsia" w:ascii="仿宋_GB2312" w:hAnsi="仿宋_GB2312" w:eastAsia="仿宋_GB2312" w:cs="仿宋_GB2312"/>
          <w:color w:val="auto"/>
          <w:kern w:val="2"/>
          <w:sz w:val="32"/>
          <w:szCs w:val="32"/>
        </w:rPr>
        <w:t>“一人一案”，建立档案</w:t>
      </w:r>
      <w:r>
        <w:rPr>
          <w:rFonts w:hint="eastAsia" w:ascii="仿宋_GB2312" w:hAnsi="仿宋_GB2312" w:eastAsia="仿宋_GB2312" w:cs="仿宋_GB2312"/>
          <w:color w:val="auto"/>
          <w:kern w:val="2"/>
          <w:sz w:val="32"/>
          <w:szCs w:val="32"/>
          <w:lang w:eastAsia="zh-CN"/>
        </w:rPr>
        <w:t>。</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分类采取措施：1.去过疫情防控重点地区或有接触史的，无任何症状的，按照规定隔离14天，有发热、咳嗽的，电话告知学校或有关部门，根据相关规范处置</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2.无接触史的师生员工，身体正常，减少外出；有发热、咳嗽症状的，居家隔离治疗或到定点医疗机构就医。</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lang w:val="en-US" w:eastAsia="zh-CN"/>
        </w:rPr>
      </w:pPr>
      <w:r>
        <w:rPr>
          <w:rFonts w:hint="eastAsia" w:ascii="仿宋_GB2312" w:hAnsi="仿宋_GB2312" w:eastAsia="仿宋_GB2312" w:cs="仿宋_GB2312"/>
          <w:color w:val="auto"/>
          <w:kern w:val="2"/>
          <w:sz w:val="32"/>
          <w:szCs w:val="32"/>
          <w:lang w:val="en-US" w:eastAsia="zh-CN"/>
        </w:rPr>
        <w:t>摸排信息实行日报告和零报告制度，</w:t>
      </w:r>
      <w:r>
        <w:rPr>
          <w:rFonts w:hint="eastAsia" w:ascii="仿宋_GB2312" w:hAnsi="仿宋_GB2312" w:eastAsia="仿宋_GB2312" w:cs="仿宋_GB2312"/>
          <w:color w:val="auto"/>
          <w:kern w:val="2"/>
          <w:sz w:val="32"/>
          <w:szCs w:val="32"/>
        </w:rPr>
        <w:t>“一日一报”。</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val="en-US" w:eastAsia="zh-CN" w:bidi="ar-SA"/>
        </w:rPr>
        <w:t>（二）人员培训到位。</w:t>
      </w:r>
      <w:r>
        <w:rPr>
          <w:rFonts w:hint="eastAsia" w:ascii="仿宋_GB2312" w:hAnsi="仿宋_GB2312" w:eastAsia="仿宋_GB2312" w:cs="仿宋_GB2312"/>
          <w:color w:val="auto"/>
          <w:kern w:val="2"/>
          <w:sz w:val="32"/>
          <w:szCs w:val="32"/>
        </w:rPr>
        <w:t>利用未开学这段时间通过多种方式对教职工、学生、学生家长、食堂从业人员等开展《河南省各类学校加强新冠肺炎防控工作指南》分类培训，做到人人参与、个个过关，全面提升防控能力。</w:t>
      </w:r>
    </w:p>
    <w:p>
      <w:pPr>
        <w:widowControl w:val="0"/>
        <w:numPr>
          <w:numId w:val="0"/>
        </w:numPr>
        <w:wordWrap w:val="0"/>
        <w:adjustRightInd w:val="0"/>
        <w:snapToGrid w:val="0"/>
        <w:spacing w:line="56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（三）场所准备到位</w:t>
      </w:r>
    </w:p>
    <w:p>
      <w:pPr>
        <w:pStyle w:val="8"/>
        <w:widowControl w:val="0"/>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rPr>
        <w:t>1.准备足够数量教室。</w:t>
      </w:r>
      <w:r>
        <w:rPr>
          <w:rFonts w:hint="eastAsia" w:ascii="仿宋_GB2312" w:hAnsi="仿宋_GB2312" w:eastAsia="仿宋_GB2312" w:cs="仿宋_GB2312"/>
          <w:color w:val="auto"/>
          <w:kern w:val="2"/>
          <w:sz w:val="32"/>
          <w:szCs w:val="32"/>
        </w:rPr>
        <w:t>视疫情防控形势制定上课就座标准，特殊时期，可实行小班化教学，单人单桌，相隔一米左右。</w:t>
      </w:r>
    </w:p>
    <w:p>
      <w:pPr>
        <w:pStyle w:val="8"/>
        <w:widowControl w:val="0"/>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rPr>
        <w:t>2.准备足够数量宿舍。</w:t>
      </w:r>
      <w:r>
        <w:rPr>
          <w:rFonts w:hint="eastAsia" w:ascii="仿宋_GB2312" w:hAnsi="仿宋_GB2312" w:eastAsia="仿宋_GB2312" w:cs="仿宋_GB2312"/>
          <w:color w:val="auto"/>
          <w:kern w:val="2"/>
          <w:sz w:val="32"/>
          <w:szCs w:val="32"/>
        </w:rPr>
        <w:t>视疫情防控形势制定就寝标准，特殊时期，尽量安排学生四角同向居住，严禁通铺现象发生。</w:t>
      </w:r>
    </w:p>
    <w:p>
      <w:pPr>
        <w:pStyle w:val="8"/>
        <w:widowControl w:val="0"/>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kern w:val="2"/>
          <w:sz w:val="32"/>
          <w:szCs w:val="32"/>
        </w:rPr>
      </w:pPr>
      <w:r>
        <w:rPr>
          <w:rFonts w:hint="eastAsia" w:ascii="楷体_GB2312" w:hAnsi="楷体_GB2312" w:eastAsia="楷体_GB2312" w:cs="楷体_GB2312"/>
          <w:b/>
          <w:bCs/>
          <w:color w:val="auto"/>
          <w:kern w:val="2"/>
          <w:sz w:val="32"/>
          <w:szCs w:val="32"/>
          <w:lang w:val="en-US" w:eastAsia="zh-CN" w:bidi="ar-SA"/>
        </w:rPr>
        <w:t>3.</w:t>
      </w:r>
      <w:r>
        <w:rPr>
          <w:rFonts w:hint="eastAsia" w:ascii="仿宋_GB2312" w:hAnsi="仿宋_GB2312" w:eastAsia="仿宋_GB2312" w:cs="仿宋_GB2312"/>
          <w:b/>
          <w:bCs/>
          <w:color w:val="auto"/>
          <w:kern w:val="2"/>
          <w:sz w:val="32"/>
          <w:szCs w:val="32"/>
          <w:lang w:val="en-US" w:eastAsia="zh-CN"/>
        </w:rPr>
        <w:t>设立独立隔离观察室。</w:t>
      </w:r>
      <w:r>
        <w:rPr>
          <w:rFonts w:hint="eastAsia" w:ascii="仿宋_GB2312" w:hAnsi="仿宋_GB2312" w:eastAsia="仿宋_GB2312" w:cs="仿宋_GB2312"/>
          <w:color w:val="auto"/>
          <w:kern w:val="2"/>
          <w:sz w:val="32"/>
          <w:szCs w:val="32"/>
        </w:rPr>
        <w:t>学校根据实际情况设立独立隔离观察室，做到一校（园）一方案。大中专院校在校医院（室）或附近设置一定数量的隔离观察室，中小学校和幼儿园可在校医室（保健室）附近，具备通风和配有卫生间的房间作为隔离观察室，如条件有限，应</w:t>
      </w:r>
      <w:r>
        <w:rPr>
          <w:rFonts w:hint="eastAsia" w:ascii="仿宋_GB2312" w:hAnsi="仿宋_GB2312" w:eastAsia="仿宋_GB2312" w:cs="仿宋_GB2312"/>
          <w:color w:val="auto"/>
          <w:kern w:val="2"/>
          <w:sz w:val="32"/>
          <w:szCs w:val="32"/>
          <w:lang w:val="en-US" w:eastAsia="zh-CN"/>
        </w:rPr>
        <w:t>设置</w:t>
      </w:r>
      <w:r>
        <w:rPr>
          <w:rFonts w:hint="eastAsia" w:ascii="仿宋_GB2312" w:hAnsi="仿宋_GB2312" w:eastAsia="仿宋_GB2312" w:cs="仿宋_GB2312"/>
          <w:color w:val="auto"/>
          <w:kern w:val="2"/>
          <w:sz w:val="32"/>
          <w:szCs w:val="32"/>
        </w:rPr>
        <w:t>隔离人员专用卫生间，用以暂时留观出现可疑症状的人员。</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（四）饮食安全到位</w:t>
      </w:r>
    </w:p>
    <w:p>
      <w:pPr>
        <w:pStyle w:val="8"/>
        <w:widowControl w:val="0"/>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rPr>
        <w:t>1.开展食堂消毒。</w:t>
      </w:r>
      <w:r>
        <w:rPr>
          <w:rFonts w:hint="eastAsia" w:ascii="仿宋_GB2312" w:hAnsi="仿宋_GB2312" w:eastAsia="仿宋_GB2312" w:cs="仿宋_GB2312"/>
          <w:color w:val="auto"/>
          <w:kern w:val="2"/>
          <w:sz w:val="32"/>
          <w:szCs w:val="32"/>
        </w:rPr>
        <w:t>开学前一天，严格按照《食（饮）具消毒卫生标准》对食品处理区内的设施设备、工用具、餐饮具等进行一次全面、彻底的清洗消毒。食堂餐（饮）具的消毒可采用以下三种方式：</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高温蒸汽或煮沸；</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采用热力消毒柜进行消毒；</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采用含氯消毒剂消毒，使用有效氯含量为250mg/L的溶液，浸泡消毒30分钟，消毒后用清水将残留消毒剂冲洗干净。</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对学校食堂环境卫生包括更衣间、食品库房、粗加工间、操作间、备餐间、留样间、餐饮具清洗消毒间、餐厅等所有区域进行全面保洁，确保环境清洁卫生。具体方法如下：</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对餐桌椅、操作台面、门窗把手等高频接触的物体表面可用含有效氯250mg/L〜500mg/L的含氯消毒</w:t>
      </w:r>
      <w:r>
        <w:rPr>
          <w:rFonts w:hint="eastAsia" w:ascii="仿宋_GB2312" w:hAnsi="仿宋_GB2312" w:eastAsia="仿宋_GB2312" w:cs="仿宋_GB2312"/>
          <w:color w:val="auto"/>
          <w:kern w:val="2"/>
          <w:sz w:val="32"/>
          <w:szCs w:val="32"/>
          <w:lang w:val="en-US" w:eastAsia="zh-CN"/>
        </w:rPr>
        <w:t>剂</w:t>
      </w:r>
      <w:r>
        <w:rPr>
          <w:rFonts w:hint="eastAsia" w:ascii="仿宋_GB2312" w:hAnsi="仿宋_GB2312" w:eastAsia="仿宋_GB2312" w:cs="仿宋_GB2312"/>
          <w:color w:val="auto"/>
          <w:kern w:val="2"/>
          <w:sz w:val="32"/>
          <w:szCs w:val="32"/>
        </w:rPr>
        <w:t>进行喷洒或擦拭消毒，作用30分钟后再用清水擦拭干净。</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对地面、走廊、楼梯等可用含有效氯浓度为250mg/L〜500mg/L的含氯消毒剂湿式拖拭，作用30分钟后再用清水拖拭干净。</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对金属、电器等不耐腐蚀的物体表面可采用75%酒精擦拭,消毒作用时间应不少于15分钟，再用清水擦拭。</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从外返平食堂从业人员，必须隔离14天后持健康证上岗。</w:t>
      </w:r>
    </w:p>
    <w:p>
      <w:pPr>
        <w:pStyle w:val="8"/>
        <w:widowControl w:val="0"/>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2.制定错峰就餐管理预案</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CN"/>
        </w:rPr>
        <w:t>视疫情防控形势制定错峰就餐管理预案，以班级为单位就餐，就</w:t>
      </w:r>
      <w:r>
        <w:rPr>
          <w:rFonts w:hint="eastAsia" w:ascii="仿宋_GB2312" w:hAnsi="仿宋_GB2312" w:eastAsia="仿宋_GB2312" w:cs="仿宋_GB2312"/>
          <w:color w:val="auto"/>
          <w:kern w:val="2"/>
          <w:sz w:val="32"/>
          <w:szCs w:val="32"/>
        </w:rPr>
        <w:t>餐时单人单桌，同向，明确座位顺序，空间距离不少于1米。设计就餐路线，排队就餐，进出餐厅路线不交叉，不接触。</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根据错峰就餐预案，提前开展食堂就餐演练，演练包括就餐服务人员岗位和错峰就餐流程安排、划定分餐配送路线、就餐时间、消毒作业等，梳理存在的问题，并对方案作进一步完善。</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无学校食堂的选择送餐的，制定学生送餐预案，送餐单位须有资质。</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楷体_GB2312" w:hAnsi="楷体_GB2312" w:eastAsia="楷体_GB2312" w:cs="楷体_GB2312"/>
          <w:color w:val="auto"/>
          <w:kern w:val="2"/>
          <w:sz w:val="32"/>
          <w:szCs w:val="32"/>
          <w:lang w:val="en-US" w:eastAsia="zh-CN" w:bidi="ar-SA"/>
        </w:rPr>
        <w:t>（五）防控物资到位。</w:t>
      </w:r>
      <w:r>
        <w:rPr>
          <w:rFonts w:hint="eastAsia" w:ascii="仿宋_GB2312" w:hAnsi="仿宋_GB2312" w:eastAsia="仿宋_GB2312" w:cs="仿宋_GB2312"/>
          <w:color w:val="auto"/>
          <w:kern w:val="2"/>
          <w:sz w:val="32"/>
          <w:szCs w:val="32"/>
        </w:rPr>
        <w:t>充分考虑师生返校后所需防控物资，采购足量红外测温仪、口罩、消毒用品、医用辅助设备等，做到有备无患；加强卫生室、保健室建设，配齐设备设施</w:t>
      </w:r>
      <w:r>
        <w:rPr>
          <w:rFonts w:hint="eastAsia" w:ascii="仿宋_GB2312" w:hAnsi="仿宋_GB2312" w:eastAsia="仿宋_GB2312" w:cs="仿宋_GB2312"/>
          <w:color w:val="auto"/>
          <w:kern w:val="2"/>
          <w:sz w:val="32"/>
          <w:szCs w:val="32"/>
          <w:lang w:eastAsia="zh-CN"/>
        </w:rPr>
        <w:t>。</w:t>
      </w:r>
    </w:p>
    <w:p>
      <w:pPr>
        <w:pStyle w:val="8"/>
        <w:widowControl w:val="0"/>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color w:val="auto"/>
          <w:kern w:val="2"/>
          <w:sz w:val="32"/>
          <w:szCs w:val="32"/>
          <w:lang w:val="en-US" w:eastAsia="zh-CN" w:bidi="ar-SA"/>
        </w:rPr>
        <w:t>（六）环境消毒到位。</w:t>
      </w:r>
      <w:r>
        <w:rPr>
          <w:rFonts w:hint="eastAsia" w:ascii="仿宋_GB2312" w:hAnsi="仿宋_GB2312" w:eastAsia="仿宋_GB2312" w:cs="仿宋_GB2312"/>
          <w:color w:val="auto"/>
          <w:kern w:val="2"/>
          <w:sz w:val="32"/>
          <w:szCs w:val="32"/>
        </w:rPr>
        <w:t>根据卫生健康部门要求制定日常消毒方案。在开学前2-3天，对教室、宿舍、图书馆、教师办公室、食堂、厕所、洗手间、扶梯等公共场所及设施进行集中清洁消毒，消除细菌、病毒滋生环境，改善学校环境卫生条件，保持教学区域环境整洁。</w:t>
      </w:r>
    </w:p>
    <w:p>
      <w:pPr>
        <w:widowControl w:val="0"/>
        <w:numPr>
          <w:numId w:val="0"/>
        </w:numPr>
        <w:wordWrap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室内外多以通风为主，不建议使用化学消毒液进行消毒。</w:t>
      </w:r>
    </w:p>
    <w:p>
      <w:pPr>
        <w:pStyle w:val="8"/>
        <w:widowControl w:val="0"/>
        <w:numPr>
          <w:ilvl w:val="0"/>
          <w:numId w:val="1"/>
        </w:numPr>
        <w:wordWrap w:val="0"/>
        <w:adjustRightInd w:val="0"/>
        <w:snapToGrid w:val="0"/>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教学安排到位</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充分</w:t>
      </w:r>
      <w:r>
        <w:rPr>
          <w:rFonts w:hint="eastAsia" w:ascii="仿宋_GB2312" w:hAnsi="仿宋_GB2312" w:eastAsia="仿宋_GB2312" w:cs="仿宋_GB2312"/>
          <w:color w:val="auto"/>
          <w:sz w:val="32"/>
          <w:szCs w:val="32"/>
        </w:rPr>
        <w:t>利用线上优质教学资源，兼顾不同群体学生的特点，开展网上教学、线上答疑等学业指导，尽最大努力扩大覆盖面和受益面。</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sz w:val="32"/>
          <w:szCs w:val="32"/>
        </w:rPr>
        <w:t>摸清能够到校教师底数，科学配备师资，合理安排教师工作量。对居家学习情况进行评估和预判，制定开学后教学方案。</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lang w:val="en-US" w:eastAsia="zh-CN"/>
        </w:rPr>
        <w:t>3.制定开学报到预案。</w:t>
      </w:r>
      <w:r>
        <w:rPr>
          <w:rFonts w:hint="eastAsia" w:ascii="仿宋_GB2312" w:hAnsi="仿宋_GB2312" w:eastAsia="仿宋_GB2312" w:cs="仿宋_GB2312"/>
          <w:color w:val="auto"/>
          <w:sz w:val="32"/>
          <w:szCs w:val="32"/>
        </w:rPr>
        <w:t>采取网上报到方式，网上报到注册、缴费后，到校测量体温，温馨提示所带行李一律在家晾晒。设立消毒池，学生到校后进</w:t>
      </w:r>
      <w:r>
        <w:rPr>
          <w:rFonts w:hint="eastAsia" w:ascii="仿宋_GB2312" w:hAnsi="仿宋_GB2312" w:eastAsia="仿宋_GB2312" w:cs="仿宋_GB2312"/>
          <w:color w:val="auto"/>
          <w:kern w:val="2"/>
          <w:sz w:val="32"/>
          <w:szCs w:val="32"/>
        </w:rPr>
        <w:t>行鞋底消毒。</w:t>
      </w:r>
    </w:p>
    <w:p>
      <w:pPr>
        <w:pStyle w:val="8"/>
        <w:widowControl w:val="0"/>
        <w:wordWrap w:val="0"/>
        <w:adjustRightInd w:val="0"/>
        <w:snapToGrid w:val="0"/>
        <w:spacing w:beforeAutospacing="0" w:afterAutospacing="0" w:line="560" w:lineRule="exact"/>
        <w:ind w:left="64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原则上</w:t>
      </w:r>
      <w:r>
        <w:rPr>
          <w:rFonts w:hint="eastAsia" w:ascii="仿宋_GB2312" w:hAnsi="仿宋_GB2312" w:eastAsia="仿宋_GB2312" w:cs="仿宋_GB2312"/>
          <w:color w:val="auto"/>
          <w:kern w:val="2"/>
          <w:sz w:val="32"/>
          <w:szCs w:val="32"/>
        </w:rPr>
        <w:t>首批开学的学生，到校后一律封闭，封闭时间视疫情</w:t>
      </w:r>
    </w:p>
    <w:p>
      <w:pPr>
        <w:pStyle w:val="8"/>
        <w:widowControl w:val="0"/>
        <w:wordWrap w:val="0"/>
        <w:adjustRightInd w:val="0"/>
        <w:snapToGrid w:val="0"/>
        <w:spacing w:beforeAutospacing="0" w:afterAutospacing="0" w:line="560" w:lineRule="exact"/>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防控形势确定。</w:t>
      </w:r>
    </w:p>
    <w:p>
      <w:pPr>
        <w:pStyle w:val="8"/>
        <w:widowControl w:val="0"/>
        <w:numPr>
          <w:numId w:val="0"/>
        </w:numPr>
        <w:wordWrap w:val="0"/>
        <w:adjustRightInd w:val="0"/>
        <w:snapToGrid w:val="0"/>
        <w:spacing w:beforeAutospacing="0" w:afterAutospacing="0" w:line="56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（八）沟通协调到位</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1.做出开学或延期开学决定。</w:t>
      </w:r>
      <w:r>
        <w:rPr>
          <w:rFonts w:hint="eastAsia" w:ascii="仿宋_GB2312" w:hAnsi="仿宋_GB2312" w:eastAsia="仿宋_GB2312" w:cs="仿宋_GB2312"/>
          <w:color w:val="auto"/>
          <w:kern w:val="2"/>
          <w:sz w:val="32"/>
          <w:szCs w:val="32"/>
          <w:lang w:val="en-US" w:eastAsia="zh-CN" w:bidi="ar-SA"/>
        </w:rPr>
        <w:t>加强形势研判，根据上级通知要求，明确分期分类学生开学时间和具体条件，经批准后，及时向社会公布，通知教职员工返校。</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2.关注推迟返校学生学习。</w:t>
      </w:r>
      <w:r>
        <w:rPr>
          <w:rFonts w:hint="eastAsia" w:ascii="仿宋_GB2312" w:hAnsi="仿宋_GB2312" w:eastAsia="仿宋_GB2312" w:cs="仿宋_GB2312"/>
          <w:color w:val="auto"/>
          <w:kern w:val="2"/>
          <w:sz w:val="32"/>
          <w:szCs w:val="32"/>
          <w:lang w:val="en-US" w:eastAsia="zh-CN" w:bidi="ar-SA"/>
        </w:rPr>
        <w:t>对处在湖北等疫情重点地区推迟返校的学生，制定网上授课、远程教学预案和措施，支持和保证身处疫情重点地区无法按时返校和被隔离观察学生的学习。</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lang w:val="en-US" w:eastAsia="zh-CN" w:bidi="ar-SA"/>
        </w:rPr>
        <w:t>3.明确学生口罩配备要求。</w:t>
      </w:r>
      <w:r>
        <w:rPr>
          <w:rFonts w:hint="eastAsia" w:ascii="仿宋_GB2312" w:hAnsi="仿宋_GB2312" w:eastAsia="仿宋_GB2312" w:cs="仿宋_GB2312"/>
          <w:color w:val="auto"/>
          <w:kern w:val="2"/>
          <w:sz w:val="32"/>
          <w:szCs w:val="32"/>
          <w:lang w:val="en-US" w:eastAsia="zh-CN" w:bidi="ar-SA"/>
        </w:rPr>
        <w:t>告知学生开学前需自行购买配备足量的一次性医用口罩或医用外科口罩，并详细记录购买途径。宣传口罩佩戴规范及使用后的口罩</w:t>
      </w:r>
      <w:r>
        <w:rPr>
          <w:rFonts w:hint="eastAsia" w:ascii="仿宋_GB2312" w:hAnsi="仿宋_GB2312" w:eastAsia="仿宋_GB2312" w:cs="仿宋_GB2312"/>
          <w:color w:val="auto"/>
          <w:kern w:val="2"/>
          <w:sz w:val="32"/>
          <w:szCs w:val="32"/>
        </w:rPr>
        <w:t>处理办法。以温馨提示的方式提醒家长和学生入校当日应佩戴口罩，尽量避免乘坐公共交通工具，并注意与他人保持一定距离。</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4.</w:t>
      </w:r>
      <w:r>
        <w:rPr>
          <w:rFonts w:hint="eastAsia" w:ascii="仿宋_GB2312" w:hAnsi="仿宋_GB2312" w:eastAsia="仿宋_GB2312" w:cs="仿宋_GB2312"/>
          <w:b/>
          <w:bCs/>
          <w:color w:val="auto"/>
          <w:kern w:val="2"/>
          <w:sz w:val="32"/>
          <w:szCs w:val="32"/>
          <w:lang w:val="en-US" w:eastAsia="zh-CN" w:bidi="ar-SA"/>
        </w:rPr>
        <w:t>制定生活、学习必需品保障方案。</w:t>
      </w:r>
      <w:r>
        <w:rPr>
          <w:rFonts w:hint="eastAsia" w:ascii="仿宋_GB2312" w:hAnsi="仿宋_GB2312" w:eastAsia="仿宋_GB2312" w:cs="仿宋_GB2312"/>
          <w:color w:val="auto"/>
          <w:kern w:val="2"/>
          <w:sz w:val="32"/>
          <w:szCs w:val="32"/>
          <w:lang w:val="en-US" w:eastAsia="zh-CN" w:bidi="ar-SA"/>
        </w:rPr>
        <w:t>生活、学习必需品采取定点采购，提供物品供应的单位必须有相应的资质。</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5.做好舆情应对工作。</w:t>
      </w:r>
      <w:r>
        <w:rPr>
          <w:rFonts w:hint="eastAsia" w:ascii="仿宋_GB2312" w:hAnsi="仿宋_GB2312" w:eastAsia="仿宋_GB2312" w:cs="仿宋_GB2312"/>
          <w:color w:val="auto"/>
          <w:kern w:val="2"/>
          <w:sz w:val="32"/>
          <w:szCs w:val="32"/>
          <w:lang w:val="en-US" w:eastAsia="zh-CN" w:bidi="ar-SA"/>
        </w:rPr>
        <w:t>加强疫情防控宣传，注重正面宣传引导，关注因推迟开学引发的学生、家长的焦虑等舆情动态。</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6.加强疫情监测及应急联系方式。</w:t>
      </w:r>
      <w:r>
        <w:rPr>
          <w:rFonts w:hint="eastAsia" w:ascii="仿宋_GB2312" w:hAnsi="仿宋_GB2312" w:eastAsia="仿宋_GB2312" w:cs="仿宋_GB2312"/>
          <w:color w:val="auto"/>
          <w:kern w:val="2"/>
          <w:sz w:val="32"/>
          <w:szCs w:val="32"/>
          <w:lang w:val="en-US" w:eastAsia="zh-CN" w:bidi="ar-SA"/>
        </w:rPr>
        <w:t>加强同属地卫健部门、疾控部门和就近医疗机构合作，争取提供专业人才和技术支持。</w:t>
      </w:r>
    </w:p>
    <w:p>
      <w:pPr>
        <w:pStyle w:val="8"/>
        <w:widowControl w:val="0"/>
        <w:numPr>
          <w:numId w:val="0"/>
        </w:numPr>
        <w:wordWrap w:val="0"/>
        <w:adjustRightInd w:val="0"/>
        <w:snapToGrid w:val="0"/>
        <w:spacing w:beforeAutospacing="0" w:afterAutospacing="0" w:line="560" w:lineRule="exact"/>
        <w:ind w:firstLine="643"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lang w:val="en-US" w:eastAsia="zh-CN" w:bidi="ar-SA"/>
        </w:rPr>
        <w:t>7.加强值班值守。</w:t>
      </w:r>
      <w:r>
        <w:rPr>
          <w:rFonts w:hint="eastAsia" w:ascii="仿宋_GB2312" w:hAnsi="仿宋_GB2312" w:eastAsia="仿宋_GB2312" w:cs="仿宋_GB2312"/>
          <w:color w:val="auto"/>
          <w:kern w:val="2"/>
          <w:sz w:val="32"/>
          <w:szCs w:val="32"/>
          <w:lang w:val="en-US" w:eastAsia="zh-CN" w:bidi="ar-SA"/>
        </w:rPr>
        <w:t>学校设立24小时值班电话和咨询电话，学校班子成员和防控专职人员保持24小时通讯畅通</w:t>
      </w:r>
      <w:r>
        <w:rPr>
          <w:rFonts w:hint="eastAsia" w:ascii="仿宋_GB2312" w:hAnsi="仿宋_GB2312" w:eastAsia="仿宋_GB2312" w:cs="仿宋_GB2312"/>
          <w:color w:val="auto"/>
          <w:sz w:val="32"/>
          <w:szCs w:val="32"/>
        </w:rPr>
        <w:t>。</w:t>
      </w:r>
    </w:p>
    <w:p>
      <w:pPr>
        <w:widowControl w:val="0"/>
        <w:wordWrap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、工作要求</w:t>
      </w:r>
    </w:p>
    <w:p>
      <w:pPr>
        <w:pStyle w:val="8"/>
        <w:widowControl w:val="0"/>
        <w:wordWrap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（一）高度重视。</w:t>
      </w:r>
      <w:r>
        <w:rPr>
          <w:rFonts w:hint="eastAsia" w:ascii="仿宋_GB2312" w:hAnsi="仿宋_GB2312" w:eastAsia="仿宋_GB2312" w:cs="仿宋_GB2312"/>
          <w:color w:val="auto"/>
          <w:kern w:val="2"/>
          <w:sz w:val="32"/>
          <w:szCs w:val="32"/>
        </w:rPr>
        <w:t>要充分认识疫情的严峻性和复杂性，高度重视防控工作，切实增强紧迫感和责任感，绝不能存在侥幸心理。防控领导小组各工作组组长一律到岗到位，靠前指挥，领导与指挥本工作组的疫情防控工作。学校各部门要落实“日报告、零报告”制度，及时汇总疫情防控工作信息，每天10:00</w:t>
      </w:r>
      <w:r>
        <w:rPr>
          <w:rFonts w:hint="eastAsia" w:ascii="仿宋_GB2312" w:hAnsi="仿宋_GB2312" w:eastAsia="仿宋_GB2312" w:cs="仿宋_GB2312"/>
          <w:color w:val="auto"/>
          <w:sz w:val="32"/>
          <w:szCs w:val="32"/>
        </w:rPr>
        <w:t>前向学校疫情防控工作领导小组报告有关情况。</w:t>
      </w:r>
    </w:p>
    <w:p>
      <w:pPr>
        <w:pStyle w:val="8"/>
        <w:widowControl w:val="0"/>
        <w:wordWrap w:val="0"/>
        <w:adjustRightInd w:val="0"/>
        <w:snapToGrid w:val="0"/>
        <w:spacing w:beforeAutospacing="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（二）落实责任。</w:t>
      </w:r>
      <w:r>
        <w:rPr>
          <w:rFonts w:hint="eastAsia" w:ascii="仿宋_GB2312" w:hAnsi="仿宋_GB2312" w:eastAsia="仿宋_GB2312" w:cs="仿宋_GB2312"/>
          <w:color w:val="auto"/>
          <w:kern w:val="2"/>
          <w:sz w:val="32"/>
          <w:szCs w:val="32"/>
        </w:rPr>
        <w:t>实行岗位责任制，凡涉及到教职员工</w:t>
      </w:r>
      <w:r>
        <w:rPr>
          <w:rFonts w:hint="eastAsia" w:ascii="仿宋_GB2312" w:hAnsi="仿宋_GB2312" w:eastAsia="仿宋_GB2312" w:cs="仿宋_GB2312"/>
          <w:color w:val="auto"/>
          <w:sz w:val="32"/>
          <w:szCs w:val="32"/>
        </w:rPr>
        <w:t>的防控责任</w:t>
      </w:r>
      <w:r>
        <w:rPr>
          <w:rFonts w:hint="eastAsia" w:ascii="仿宋_GB2312" w:hAnsi="仿宋_GB2312" w:eastAsia="仿宋_GB2312" w:cs="仿宋_GB2312"/>
          <w:color w:val="auto"/>
          <w:kern w:val="2"/>
          <w:sz w:val="32"/>
          <w:szCs w:val="32"/>
        </w:rPr>
        <w:t>，要落实到各部门；凡涉及到学生的防控责任，要落实到各年级（院系）、班级。</w:t>
      </w:r>
      <w:r>
        <w:rPr>
          <w:rFonts w:hint="eastAsia" w:ascii="仿宋_GB2312" w:hAnsi="仿宋_GB2312" w:eastAsia="仿宋_GB2312" w:cs="仿宋_GB2312"/>
          <w:color w:val="auto"/>
          <w:sz w:val="32"/>
          <w:szCs w:val="32"/>
        </w:rPr>
        <w:t>各部门、各年级（院系）要结合工作实际，不断强化防控工作意识，进一步明确工作内容、落实工作职责，共同阻止新冠肺炎疫情在校园内的传播，确保师生身体健康和校园安全稳定。</w:t>
      </w:r>
    </w:p>
    <w:p>
      <w:pPr>
        <w:widowControl w:val="0"/>
        <w:wordWrap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严肃问责。</w:t>
      </w:r>
      <w:r>
        <w:rPr>
          <w:rFonts w:hint="eastAsia" w:ascii="仿宋_GB2312" w:hAnsi="仿宋_GB2312" w:eastAsia="仿宋_GB2312" w:cs="仿宋_GB2312"/>
          <w:kern w:val="0"/>
          <w:sz w:val="32"/>
          <w:szCs w:val="32"/>
        </w:rPr>
        <w:t>以</w:t>
      </w:r>
      <w:r>
        <w:rPr>
          <w:rFonts w:hint="eastAsia" w:ascii="仿宋_GB2312" w:hAnsi="仿宋_GB2312" w:eastAsia="仿宋_GB2312" w:cs="仿宋_GB2312"/>
          <w:sz w:val="32"/>
          <w:szCs w:val="32"/>
        </w:rPr>
        <w:t>战时机制落实好各级党委、政府决策部署和教育体育行政管理部门要求，一手抓防控，一手抓教学。对工作开展不扎实、落实不到位的部门及责人人，将严肃问责。</w:t>
      </w:r>
    </w:p>
    <w:p>
      <w:pPr>
        <w:widowControl w:val="0"/>
        <w:wordWrap w:val="0"/>
        <w:adjustRightInd w:val="0"/>
        <w:snapToGrid w:val="0"/>
        <w:spacing w:line="560" w:lineRule="exact"/>
        <w:ind w:firstLine="640" w:firstLineChars="200"/>
        <w:jc w:val="right"/>
        <w:textAlignment w:val="auto"/>
        <w:rPr>
          <w:rFonts w:ascii="黑体" w:hAnsi="黑体" w:eastAsia="黑体" w:cs="黑体"/>
          <w:sz w:val="32"/>
          <w:szCs w:val="32"/>
        </w:rPr>
      </w:pPr>
    </w:p>
    <w:p>
      <w:pPr>
        <w:widowControl w:val="0"/>
        <w:wordWrap/>
        <w:adjustRightInd w:val="0"/>
        <w:snapToGrid w:val="0"/>
        <w:spacing w:line="560" w:lineRule="exact"/>
        <w:jc w:val="center"/>
        <w:textAlignment w:val="auto"/>
        <w:rPr>
          <w:rFonts w:hint="eastAsia" w:ascii="Calibri" w:hAnsi="Calibri" w:eastAsia="仿宋_GB2312" w:cs="黑体"/>
          <w:snapToGrid w:val="0"/>
          <w:sz w:val="32"/>
          <w:szCs w:val="32"/>
          <w:lang w:val="en-US" w:eastAsia="zh-CN"/>
        </w:rPr>
      </w:pPr>
    </w:p>
    <w:p>
      <w:pPr>
        <w:widowControl w:val="0"/>
        <w:wordWrap/>
        <w:adjustRightInd w:val="0"/>
        <w:snapToGrid w:val="0"/>
        <w:spacing w:line="560" w:lineRule="exact"/>
        <w:jc w:val="center"/>
        <w:textAlignment w:val="auto"/>
        <w:rPr>
          <w:rFonts w:hint="eastAsia" w:ascii="Calibri" w:hAnsi="Calibri" w:eastAsia="仿宋_GB2312" w:cs="黑体"/>
          <w:snapToGrid w:val="0"/>
          <w:sz w:val="32"/>
          <w:szCs w:val="32"/>
          <w:lang w:val="en-US" w:eastAsia="zh-CN"/>
        </w:rPr>
      </w:pPr>
    </w:p>
    <w:p>
      <w:pPr>
        <w:widowControl w:val="0"/>
        <w:wordWrap/>
        <w:adjustRightInd w:val="0"/>
        <w:snapToGrid w:val="0"/>
        <w:spacing w:line="560" w:lineRule="exact"/>
        <w:jc w:val="center"/>
        <w:textAlignment w:val="auto"/>
        <w:rPr>
          <w:rFonts w:hint="eastAsia" w:ascii="Calibri" w:hAnsi="Calibri" w:eastAsia="仿宋_GB2312" w:cs="黑体"/>
          <w:snapToGrid w:val="0"/>
          <w:sz w:val="32"/>
          <w:szCs w:val="32"/>
          <w:lang w:val="en-US" w:eastAsia="zh-CN"/>
        </w:rPr>
      </w:pPr>
    </w:p>
    <w:p>
      <w:pPr>
        <w:widowControl w:val="0"/>
        <w:wordWrap/>
        <w:adjustRightInd w:val="0"/>
        <w:snapToGrid w:val="0"/>
        <w:spacing w:line="560" w:lineRule="exact"/>
        <w:jc w:val="center"/>
        <w:textAlignment w:val="auto"/>
        <w:rPr>
          <w:rFonts w:hint="eastAsia" w:ascii="方正小标宋简体" w:hAnsi="方正小标宋_GBK" w:eastAsia="方正小标宋简体" w:cs="方正小标宋_GBK"/>
          <w:sz w:val="44"/>
          <w:szCs w:val="44"/>
          <w:lang w:val="en-US" w:eastAsia="zh-CN" w:bidi="ar-SA"/>
        </w:rPr>
      </w:pPr>
      <w:r>
        <w:rPr>
          <w:rFonts w:hint="eastAsia" w:ascii="Calibri" w:hAnsi="Calibri" w:eastAsia="仿宋_GB2312" w:cs="黑体"/>
          <w:snapToGrid w:val="0"/>
          <w:sz w:val="32"/>
          <w:szCs w:val="32"/>
          <w:lang w:val="en-US" w:eastAsia="zh-CN"/>
        </w:rPr>
        <w:br w:type="page"/>
      </w:r>
      <w:r>
        <w:rPr>
          <w:rFonts w:hint="eastAsia" w:ascii="方正小标宋简体" w:hAnsi="方正小标宋_GBK" w:eastAsia="方正小标宋简体" w:cs="方正小标宋_GBK"/>
          <w:sz w:val="44"/>
          <w:szCs w:val="44"/>
          <w:lang w:val="en-US" w:eastAsia="zh-CN" w:bidi="ar-SA"/>
        </w:rPr>
        <w:t>平顶山市托幼机构、学校</w:t>
      </w:r>
    </w:p>
    <w:p>
      <w:pPr>
        <w:widowControl w:val="0"/>
        <w:wordWrap/>
        <w:adjustRightInd w:val="0"/>
        <w:snapToGrid w:val="0"/>
        <w:spacing w:line="560" w:lineRule="exact"/>
        <w:jc w:val="center"/>
        <w:textAlignment w:val="auto"/>
        <w:rPr>
          <w:rFonts w:hint="eastAsia" w:ascii="方正小标宋简体" w:hAnsi="方正小标宋_GBK" w:eastAsia="方正小标宋简体" w:cs="方正小标宋_GBK"/>
          <w:sz w:val="44"/>
          <w:szCs w:val="44"/>
          <w:lang w:val="en-US" w:eastAsia="zh-CN" w:bidi="ar-SA"/>
        </w:rPr>
      </w:pPr>
      <w:r>
        <w:rPr>
          <w:rFonts w:hint="eastAsia" w:ascii="方正小标宋简体" w:hAnsi="方正小标宋_GBK" w:eastAsia="方正小标宋简体" w:cs="方正小标宋_GBK"/>
          <w:sz w:val="44"/>
          <w:szCs w:val="44"/>
          <w:lang w:val="en-US" w:eastAsia="zh-CN" w:bidi="ar-SA"/>
        </w:rPr>
        <w:t>关于2020年春季开学工作方案（模板）</w:t>
      </w:r>
    </w:p>
    <w:p>
      <w:pPr>
        <w:widowControl w:val="0"/>
        <w:wordWrap/>
        <w:spacing w:line="560" w:lineRule="exact"/>
        <w:textAlignment w:val="auto"/>
        <w:rPr>
          <w:rFonts w:hint="eastAsia"/>
        </w:rPr>
      </w:pPr>
    </w:p>
    <w:p>
      <w:pPr>
        <w:widowControl w:val="0"/>
        <w:wordWrap/>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国家、省、市新冠肺炎疫情防控工作统一部署和要求，结合平顶山市教育体育局新型冠状病毒感染的肺炎疫情防控办公室印发的《关于做好春季学期开学有关工作的指导意见》（〔2020〕13号）,各级各类学校要根据疫情形势，在疫情安全可控的情况下，采取“一校一策”的办法，精准安排，分院系、分年级、分班级、分期、分批有序开学，制定具体开学方案。</w:t>
      </w:r>
      <w:r>
        <w:rPr>
          <w:rFonts w:hint="eastAsia" w:ascii="仿宋_GB2312" w:hAnsi="仿宋_GB2312" w:eastAsia="仿宋_GB2312" w:cs="仿宋_GB2312"/>
          <w:sz w:val="32"/>
          <w:szCs w:val="32"/>
          <w:lang w:val="en-US" w:eastAsia="zh-CN"/>
        </w:rPr>
        <w:t>方案主要包括</w:t>
      </w:r>
      <w:r>
        <w:rPr>
          <w:rFonts w:hint="eastAsia" w:ascii="仿宋_GB2312" w:hAnsi="仿宋_GB2312" w:eastAsia="仿宋_GB2312" w:cs="仿宋_GB2312"/>
          <w:sz w:val="32"/>
          <w:szCs w:val="32"/>
        </w:rPr>
        <w:t>防控措施、</w:t>
      </w:r>
      <w:r>
        <w:rPr>
          <w:rFonts w:hint="eastAsia" w:ascii="仿宋_GB2312" w:hAnsi="仿宋_GB2312" w:eastAsia="仿宋_GB2312" w:cs="仿宋_GB2312"/>
          <w:sz w:val="32"/>
          <w:szCs w:val="32"/>
          <w:lang w:val="en-US" w:eastAsia="zh-CN"/>
        </w:rPr>
        <w:t>人员</w:t>
      </w:r>
      <w:r>
        <w:rPr>
          <w:rFonts w:hint="eastAsia" w:ascii="仿宋_GB2312" w:hAnsi="仿宋_GB2312" w:eastAsia="仿宋_GB2312" w:cs="仿宋_GB2312"/>
          <w:sz w:val="32"/>
          <w:szCs w:val="32"/>
        </w:rPr>
        <w:t>返校安排、教育教学管理</w:t>
      </w:r>
      <w:r>
        <w:rPr>
          <w:rFonts w:hint="eastAsia" w:ascii="仿宋_GB2312" w:hAnsi="仿宋_GB2312" w:eastAsia="仿宋_GB2312" w:cs="仿宋_GB2312"/>
          <w:sz w:val="32"/>
          <w:szCs w:val="32"/>
          <w:lang w:val="en-US" w:eastAsia="zh-CN"/>
        </w:rPr>
        <w:t>等内容。现制定模板如下，供参考。</w:t>
      </w:r>
    </w:p>
    <w:p>
      <w:pPr>
        <w:widowControl w:val="0"/>
        <w:wordWrap/>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一、防控措施</w:t>
      </w:r>
    </w:p>
    <w:p>
      <w:pPr>
        <w:widowControl w:val="0"/>
        <w:wordWrap/>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开学当天</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1.强化阵地意识。</w:t>
      </w:r>
      <w:r>
        <w:rPr>
          <w:rFonts w:hint="eastAsia" w:ascii="仿宋_GB2312" w:hAnsi="仿宋_GB2312" w:eastAsia="仿宋_GB2312" w:cs="仿宋_GB2312"/>
          <w:sz w:val="32"/>
          <w:szCs w:val="32"/>
        </w:rPr>
        <w:t>按照外防输入、内防扩散的要求，严格管控学校校门。在学校大门口设置体温检测点，师生进出校门</w:t>
      </w:r>
      <w:r>
        <w:rPr>
          <w:rFonts w:hint="eastAsia" w:ascii="仿宋_GB2312" w:hAnsi="仿宋_GB2312" w:eastAsia="仿宋_GB2312" w:cs="仿宋_GB2312"/>
          <w:sz w:val="32"/>
          <w:szCs w:val="32"/>
          <w:lang w:val="en-US" w:eastAsia="zh-CN"/>
        </w:rPr>
        <w:t>一律</w:t>
      </w:r>
      <w:r>
        <w:rPr>
          <w:rFonts w:hint="eastAsia" w:ascii="仿宋_GB2312" w:hAnsi="仿宋_GB2312" w:eastAsia="仿宋_GB2312" w:cs="仿宋_GB2312"/>
          <w:sz w:val="32"/>
          <w:szCs w:val="32"/>
        </w:rPr>
        <w:t>核验身份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一律凭健康证，</w:t>
      </w:r>
      <w:r>
        <w:rPr>
          <w:rFonts w:hint="eastAsia" w:ascii="仿宋_GB2312" w:hAnsi="仿宋_GB2312" w:eastAsia="仿宋_GB2312" w:cs="仿宋_GB2312"/>
          <w:sz w:val="32"/>
          <w:szCs w:val="32"/>
        </w:rPr>
        <w:t>一律佩戴口罩，</w:t>
      </w:r>
      <w:r>
        <w:rPr>
          <w:rFonts w:hint="eastAsia" w:ascii="仿宋_GB2312" w:hAnsi="仿宋_GB2312" w:eastAsia="仿宋_GB2312" w:cs="仿宋_GB2312"/>
          <w:sz w:val="32"/>
          <w:szCs w:val="32"/>
          <w:lang w:val="en-US" w:eastAsia="zh-CN"/>
        </w:rPr>
        <w:t>一律</w:t>
      </w:r>
      <w:r>
        <w:rPr>
          <w:rFonts w:hint="eastAsia" w:ascii="仿宋_GB2312" w:hAnsi="仿宋_GB2312" w:eastAsia="仿宋_GB2312" w:cs="仿宋_GB2312"/>
          <w:sz w:val="32"/>
          <w:szCs w:val="32"/>
        </w:rPr>
        <w:t>检测体温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体温正常方可入校，出现发热、咳嗽的教职员工和学生，一律实行医学观察，不允许带病或未解除医学观察人员进校。不服从管理者一律严肃处理。</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2.坚持安全出行。</w:t>
      </w:r>
      <w:r>
        <w:rPr>
          <w:rFonts w:hint="eastAsia" w:ascii="仿宋_GB2312" w:hAnsi="仿宋_GB2312" w:eastAsia="仿宋_GB2312" w:cs="仿宋_GB2312"/>
          <w:sz w:val="32"/>
          <w:szCs w:val="32"/>
        </w:rPr>
        <w:t>提醒师生尽量不乘坐公共交通工具，建议步行或乘坐私家车上学。如必须乘坐公共交通工具时，须全程佩戴口罩。途中尽量避免用手触摸车上物品。</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3.设置“鞋底消毒池”。</w:t>
      </w:r>
      <w:r>
        <w:rPr>
          <w:rFonts w:hint="eastAsia" w:ascii="仿宋_GB2312" w:hAnsi="仿宋_GB2312" w:eastAsia="仿宋_GB2312" w:cs="仿宋_GB2312"/>
          <w:sz w:val="32"/>
          <w:szCs w:val="32"/>
        </w:rPr>
        <w:t>在校园及班级入口处设置“鞋底消毒池”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安排专职人员定时向“消毒池”喷洒补充消毒液，尽可能地去除鞋底携带的多种细菌和病毒。</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4.上好开学第一课。</w:t>
      </w:r>
      <w:r>
        <w:rPr>
          <w:rFonts w:hint="eastAsia" w:ascii="仿宋_GB2312" w:hAnsi="仿宋_GB2312" w:eastAsia="仿宋_GB2312" w:cs="仿宋_GB2312"/>
          <w:sz w:val="32"/>
          <w:szCs w:val="32"/>
        </w:rPr>
        <w:t>开学第一天，用一天的时间，围绕疫情基本知识、防控措施和相关法律法规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通过主题班会、班主任会方式等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对所有教职员工和</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rPr>
        <w:t>开展疫情防控知识教育，提升教职员工和学生疫情防控意识，增强防控能力，了解并遵守上级教体行政部门、学校出台的疫情防控管理制度和措施，组织学生开展I级应急响应处置演练。</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加强</w:t>
      </w:r>
      <w:r>
        <w:rPr>
          <w:rFonts w:hint="eastAsia" w:ascii="仿宋_GB2312" w:hAnsi="仿宋_GB2312" w:eastAsia="仿宋_GB2312" w:cs="仿宋_GB2312"/>
          <w:b/>
          <w:bCs/>
          <w:sz w:val="32"/>
          <w:szCs w:val="32"/>
        </w:rPr>
        <w:t>环境整治。</w:t>
      </w:r>
      <w:r>
        <w:rPr>
          <w:rFonts w:hint="eastAsia" w:ascii="仿宋_GB2312" w:hAnsi="仿宋_GB2312" w:eastAsia="仿宋_GB2312" w:cs="仿宋_GB2312"/>
          <w:sz w:val="32"/>
          <w:szCs w:val="32"/>
        </w:rPr>
        <w:t>要大力开展校园爱国卫生运动，加强人员密集场所卫生管理，每日对教室、宿舍、食堂、运动场馆、图书馆、活动室、教师办公室、实验室、厕所等校舍和公共活动场所进行清扫与消毒，要按照要求，全面做好垃圾分类管理工作；经常开窗通风，保持室内空气流通。要减少室内公共场所的使用，必须使用的公共上课场所（如电脑室、实验室等），要坚持使用一次消毒一次。</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6.规范记录报备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做好全体师生缺勤、早退、请假记录，如发现可疑症状者，应及时上报，同时配合属地医疗卫生机构做好密切接触者管理和消毒等工作。</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7.减少聚集活动。</w:t>
      </w:r>
      <w:r>
        <w:rPr>
          <w:rFonts w:hint="eastAsia" w:ascii="仿宋_GB2312" w:hAnsi="仿宋_GB2312" w:eastAsia="仿宋_GB2312" w:cs="仿宋_GB2312"/>
          <w:sz w:val="32"/>
          <w:szCs w:val="32"/>
        </w:rPr>
        <w:t>学校尽量不组织开学典礼等大型集体活动。坚持以一个班级及以下为单位开展教育教学活动。</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val="en-US" w:eastAsia="zh-CN"/>
        </w:rPr>
        <w:t>科学安排教学</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要合理调整安排春季学期教学计划，充分利用课堂教学和网络课程，开展教育教学活动。要合理安排上下学时间，避开上下班高峰；暂缓实行中小学延时放学服务。</w:t>
      </w:r>
    </w:p>
    <w:p>
      <w:pPr>
        <w:widowControl w:val="0"/>
        <w:wordWrap/>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开学后</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落实岗位责任制。</w:t>
      </w:r>
      <w:r>
        <w:rPr>
          <w:rFonts w:hint="eastAsia" w:ascii="仿宋_GB2312" w:hAnsi="仿宋_GB2312" w:eastAsia="仿宋_GB2312" w:cs="仿宋_GB2312"/>
          <w:sz w:val="32"/>
          <w:szCs w:val="32"/>
        </w:rPr>
        <w:t>加强疫情防控领导小组及人员配备等组织管理工作，相关人员要在岗在位，确保疫情防控应急预案落实到位。学校书记、校长须坚守岗位、靠前指挥，全面落实联防联控措施，构筑群防群治严密防线，确保防控工作无疏漏。</w:t>
      </w:r>
    </w:p>
    <w:p>
      <w:pPr>
        <w:widowControl w:val="0"/>
        <w:wordWrap/>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.落实疫情动态监测制度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严格落实教职员工和学生晨、午检（其中寄宿制学校要严格落实早、中、晚三次检测体温制度），对发现的发热、咳嗽等不适症状的教职员工和学生，第一时间在隔离场所进行隔离观察，且安排专人负责，并立即上报属地卫生疾控机构和教体主管部门，依规进行妥善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做好缺课师生及缺课原因的登记、统计和追踪工作。</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落实疫情防控</w:t>
      </w:r>
      <w:r>
        <w:rPr>
          <w:rFonts w:hint="eastAsia" w:ascii="仿宋_GB2312" w:hAnsi="仿宋_GB2312" w:eastAsia="仿宋_GB2312" w:cs="仿宋_GB2312"/>
          <w:b/>
          <w:bCs/>
          <w:sz w:val="32"/>
          <w:szCs w:val="32"/>
          <w:lang w:val="en-US" w:eastAsia="zh-CN"/>
        </w:rPr>
        <w:t>报告制度。</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“日报告、零报告”制度，按时、精准报告属地卫生防疫部门和教育主管部门，不得迟报、漏报、瞒报。</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.及时补充物资储备。</w:t>
      </w:r>
      <w:r>
        <w:rPr>
          <w:rFonts w:hint="eastAsia" w:ascii="仿宋_GB2312" w:hAnsi="仿宋_GB2312" w:eastAsia="仿宋_GB2312" w:cs="仿宋_GB2312"/>
          <w:sz w:val="32"/>
          <w:szCs w:val="32"/>
        </w:rPr>
        <w:t>安排专人，有计划采购补充医用口罩、一次性手套、洗手液、消毒液等消耗性物资，保障日常消毒清洁工作及时有效开展。</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科学规范座位。</w:t>
      </w:r>
      <w:r>
        <w:rPr>
          <w:rFonts w:hint="eastAsia" w:ascii="仿宋_GB2312" w:hAnsi="仿宋_GB2312" w:eastAsia="仿宋_GB2312" w:cs="仿宋_GB2312"/>
          <w:sz w:val="32"/>
          <w:szCs w:val="32"/>
          <w:lang w:val="en-US" w:eastAsia="zh-CN"/>
        </w:rPr>
        <w:t>视疫情防控形势，以</w:t>
      </w:r>
      <w:r>
        <w:rPr>
          <w:rFonts w:hint="eastAsia" w:ascii="仿宋_GB2312" w:hAnsi="仿宋_GB2312" w:eastAsia="仿宋_GB2312" w:cs="仿宋_GB2312"/>
          <w:sz w:val="32"/>
          <w:szCs w:val="32"/>
        </w:rPr>
        <w:t>班级</w:t>
      </w:r>
      <w:r>
        <w:rPr>
          <w:rFonts w:hint="eastAsia" w:ascii="仿宋_GB2312" w:hAnsi="仿宋_GB2312" w:eastAsia="仿宋_GB2312" w:cs="仿宋_GB2312"/>
          <w:sz w:val="32"/>
          <w:szCs w:val="32"/>
          <w:lang w:val="en-US" w:eastAsia="zh-CN"/>
        </w:rPr>
        <w:t>为单位组织教学，必要时，</w:t>
      </w:r>
      <w:r>
        <w:rPr>
          <w:rFonts w:hint="eastAsia" w:ascii="仿宋_GB2312" w:hAnsi="仿宋_GB2312" w:eastAsia="仿宋_GB2312" w:cs="仿宋_GB2312"/>
          <w:sz w:val="32"/>
          <w:szCs w:val="32"/>
        </w:rPr>
        <w:t>教师要组织学生分组、分区域就坐，单人单桌（尽量让学生保持1米距离）。</w:t>
      </w:r>
    </w:p>
    <w:p>
      <w:pPr>
        <w:widowControl w:val="0"/>
        <w:wordWrap/>
        <w:spacing w:line="560" w:lineRule="exact"/>
        <w:ind w:firstLine="643"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b/>
          <w:bCs/>
          <w:sz w:val="32"/>
          <w:szCs w:val="32"/>
          <w:lang w:val="en-US" w:eastAsia="zh-CN"/>
        </w:rPr>
        <w:t>6.加强健康教育。</w:t>
      </w:r>
      <w:r>
        <w:rPr>
          <w:rFonts w:hint="eastAsia" w:ascii="仿宋_GB2312" w:hAnsi="仿宋_GB2312" w:eastAsia="仿宋_GB2312" w:cs="仿宋_GB2312"/>
          <w:sz w:val="32"/>
          <w:szCs w:val="32"/>
          <w:lang w:val="en-US" w:eastAsia="zh-CN"/>
        </w:rPr>
        <w:t>利用班会、课堂对学生持续进行健康教育，在学校、教室醒目位置进行宣传。积极关注学生的心理状况。如果学生有恐慌等心理问题，应尽快进行心理疏导。</w:t>
      </w:r>
    </w:p>
    <w:p>
      <w:pPr>
        <w:widowControl w:val="0"/>
        <w:wordWrap/>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7.加强</w:t>
      </w:r>
      <w:r>
        <w:rPr>
          <w:rFonts w:hint="eastAsia" w:ascii="仿宋_GB2312" w:hAnsi="仿宋_GB2312" w:eastAsia="仿宋_GB2312" w:cs="仿宋_GB2312"/>
          <w:b/>
          <w:bCs/>
          <w:sz w:val="32"/>
          <w:szCs w:val="32"/>
        </w:rPr>
        <w:t>个人</w:t>
      </w:r>
      <w:r>
        <w:rPr>
          <w:rFonts w:hint="eastAsia" w:ascii="仿宋_GB2312" w:hAnsi="仿宋_GB2312" w:eastAsia="仿宋_GB2312" w:cs="仿宋_GB2312"/>
          <w:b/>
          <w:bCs/>
          <w:sz w:val="32"/>
          <w:szCs w:val="32"/>
          <w:lang w:val="en-US" w:eastAsia="zh-CN"/>
        </w:rPr>
        <w:t>保护</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师生在教学、办公区域内</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规范佩戴口罩，并保持一定距离，避免人员近距离接触。</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口罩潮湿或使用时间达到4小时，应及时更换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使用过的口罩放置有盖垃圾桶内。</w:t>
      </w:r>
    </w:p>
    <w:p>
      <w:pPr>
        <w:widowControl w:val="0"/>
        <w:wordWrap/>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勿用手接触口、鼻、眼等部位</w:t>
      </w:r>
      <w:r>
        <w:rPr>
          <w:rFonts w:hint="eastAsia" w:ascii="仿宋_GB2312" w:hAnsi="仿宋_GB2312" w:eastAsia="仿宋_GB2312" w:cs="仿宋_GB2312"/>
          <w:sz w:val="32"/>
          <w:szCs w:val="32"/>
          <w:lang w:eastAsia="zh-CN"/>
        </w:rPr>
        <w:t>。</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传递纸质文件或资料前后、接触水龙头、扶手、门把手、话筒等公共物品后，应在流动水下用洗手液或肥皂洗手，时间为15-30秒。</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8.加强体育锻炼。</w:t>
      </w:r>
      <w:r>
        <w:rPr>
          <w:rFonts w:hint="eastAsia" w:ascii="仿宋_GB2312" w:hAnsi="仿宋_GB2312" w:eastAsia="仿宋_GB2312" w:cs="仿宋_GB2312"/>
          <w:sz w:val="32"/>
          <w:szCs w:val="32"/>
        </w:rPr>
        <w:t>持续深入开展健康教育，鼓励师生加强体育锻炼，保证正常作息，增强身体素质。学校应引导师生加强体育锻炼，增强体质。</w:t>
      </w:r>
    </w:p>
    <w:p>
      <w:pPr>
        <w:widowControl w:val="0"/>
        <w:wordWrap/>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.加强宿舍管理</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视疫情防控形势，必要时，</w:t>
      </w:r>
      <w:r>
        <w:rPr>
          <w:rFonts w:hint="eastAsia" w:ascii="仿宋_GB2312" w:hAnsi="仿宋_GB2312" w:eastAsia="仿宋_GB2312" w:cs="仿宋_GB2312"/>
          <w:sz w:val="32"/>
          <w:szCs w:val="32"/>
        </w:rPr>
        <w:t>寄宿制学校</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尽量安排4人一间</w:t>
      </w:r>
      <w:r>
        <w:rPr>
          <w:rFonts w:hint="eastAsia" w:ascii="仿宋_GB2312" w:hAnsi="仿宋_GB2312" w:eastAsia="仿宋_GB2312" w:cs="仿宋_GB2312"/>
          <w:sz w:val="32"/>
          <w:szCs w:val="32"/>
          <w:lang w:val="en-US" w:eastAsia="zh-CN"/>
        </w:rPr>
        <w:t>宿舍</w:t>
      </w:r>
      <w:r>
        <w:rPr>
          <w:rFonts w:hint="eastAsia" w:ascii="仿宋_GB2312" w:hAnsi="仿宋_GB2312" w:eastAsia="仿宋_GB2312" w:cs="仿宋_GB2312"/>
          <w:sz w:val="32"/>
          <w:szCs w:val="32"/>
        </w:rPr>
        <w:t>，四角居住，严禁通铺。</w:t>
      </w:r>
    </w:p>
    <w:p>
      <w:pPr>
        <w:widowControl w:val="0"/>
        <w:wordWrap/>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明确专人负责学生进入宿舍实名验证、体温检测，控制进出人流</w:t>
      </w:r>
      <w:r>
        <w:rPr>
          <w:rFonts w:hint="eastAsia" w:ascii="仿宋_GB2312" w:hAnsi="仿宋_GB2312" w:eastAsia="仿宋_GB2312" w:cs="仿宋_GB2312"/>
          <w:sz w:val="32"/>
          <w:szCs w:val="32"/>
          <w:lang w:eastAsia="zh-CN"/>
        </w:rPr>
        <w:t>。</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安排专人负责学生宿舍及公共区域清洁，定期消毒，做好记录。</w:t>
      </w:r>
    </w:p>
    <w:p>
      <w:pPr>
        <w:widowControl w:val="0"/>
        <w:wordWrap/>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所有人员进入宿舍都必须佩带口罩，错峰洗漱</w:t>
      </w:r>
      <w:r>
        <w:rPr>
          <w:rFonts w:hint="eastAsia" w:ascii="仿宋_GB2312" w:hAnsi="仿宋_GB2312" w:eastAsia="仿宋_GB2312" w:cs="仿宋_GB2312"/>
          <w:sz w:val="32"/>
          <w:szCs w:val="32"/>
          <w:lang w:eastAsia="zh-CN"/>
        </w:rPr>
        <w:t>。</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引导学生</w:t>
      </w:r>
      <w:r>
        <w:rPr>
          <w:rFonts w:hint="eastAsia" w:ascii="仿宋_GB2312" w:hAnsi="仿宋_GB2312" w:eastAsia="仿宋_GB2312" w:cs="仿宋_GB2312"/>
          <w:sz w:val="32"/>
          <w:szCs w:val="32"/>
          <w:lang w:val="en-US" w:eastAsia="zh-CN"/>
        </w:rPr>
        <w:t>在宿舍</w:t>
      </w:r>
      <w:r>
        <w:rPr>
          <w:rFonts w:hint="eastAsia" w:ascii="仿宋_GB2312" w:hAnsi="仿宋_GB2312" w:eastAsia="仿宋_GB2312" w:cs="仿宋_GB2312"/>
          <w:sz w:val="32"/>
          <w:szCs w:val="32"/>
        </w:rPr>
        <w:t>少出门、不串门、不聚会、不扎堆，</w:t>
      </w:r>
      <w:r>
        <w:rPr>
          <w:rFonts w:hint="eastAsia" w:ascii="仿宋_GB2312" w:hAnsi="仿宋_GB2312" w:eastAsia="仿宋_GB2312" w:cs="仿宋_GB2312"/>
          <w:sz w:val="32"/>
          <w:szCs w:val="32"/>
          <w:lang w:val="en-US" w:eastAsia="zh-CN"/>
        </w:rPr>
        <w:t>做好个人防护</w:t>
      </w:r>
      <w:r>
        <w:rPr>
          <w:rFonts w:hint="eastAsia" w:ascii="仿宋_GB2312" w:hAnsi="仿宋_GB2312" w:eastAsia="仿宋_GB2312" w:cs="仿宋_GB2312"/>
          <w:sz w:val="32"/>
          <w:szCs w:val="32"/>
        </w:rPr>
        <w:t>。</w:t>
      </w:r>
    </w:p>
    <w:p>
      <w:pPr>
        <w:widowControl w:val="0"/>
        <w:wordWrap/>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严格</w:t>
      </w:r>
      <w:r>
        <w:rPr>
          <w:rFonts w:hint="eastAsia" w:ascii="仿宋_GB2312" w:hAnsi="仿宋_GB2312" w:eastAsia="仿宋_GB2312" w:cs="仿宋_GB2312"/>
          <w:b/>
          <w:bCs/>
          <w:sz w:val="32"/>
          <w:szCs w:val="32"/>
        </w:rPr>
        <w:t>食堂管理</w:t>
      </w:r>
    </w:p>
    <w:p>
      <w:pPr>
        <w:widowControl w:val="0"/>
        <w:wordWrap/>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（1）食堂</w:t>
      </w:r>
      <w:r>
        <w:rPr>
          <w:rFonts w:hint="eastAsia" w:ascii="仿宋_GB2312" w:hAnsi="仿宋_GB2312" w:eastAsia="仿宋_GB2312" w:cs="仿宋_GB2312"/>
          <w:sz w:val="32"/>
          <w:szCs w:val="32"/>
          <w:lang w:val="en-US" w:eastAsia="zh-CN"/>
        </w:rPr>
        <w:t>管理规范。按照</w:t>
      </w:r>
      <w:r>
        <w:rPr>
          <w:rFonts w:hint="eastAsia" w:ascii="仿宋_GB2312" w:hAnsi="仿宋_GB2312" w:eastAsia="仿宋_GB2312" w:cs="仿宋_GB2312"/>
          <w:sz w:val="32"/>
          <w:szCs w:val="32"/>
        </w:rPr>
        <w:t>食堂</w:t>
      </w:r>
      <w:r>
        <w:rPr>
          <w:rFonts w:hint="eastAsia" w:ascii="仿宋_GB2312" w:hAnsi="仿宋_GB2312" w:eastAsia="仿宋_GB2312" w:cs="仿宋_GB2312"/>
          <w:sz w:val="32"/>
          <w:szCs w:val="32"/>
          <w:lang w:val="en-US" w:eastAsia="zh-CN"/>
        </w:rPr>
        <w:t>管理要求制定。</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就餐、配餐规范。</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rPr>
        <w:t>实际制定错峰就餐管理方案，室</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rPr>
        <w:t>就餐</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同向就座用餐，单人单桌，空间距离不少于1米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明确座位顺序。以班级为单位，设计就餐路线，排队就餐，进出餐厅路线不交叉，不接触。</w:t>
      </w:r>
    </w:p>
    <w:p>
      <w:pPr>
        <w:widowControl w:val="0"/>
        <w:wordWrap/>
        <w:spacing w:line="560" w:lineRule="exact"/>
        <w:ind w:firstLine="640"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走读类学校，提倡学生自备午餐，如需配餐的，</w:t>
      </w:r>
      <w:r>
        <w:rPr>
          <w:rFonts w:hint="eastAsia" w:ascii="仿宋_GB2312" w:hAnsi="仿宋_GB2312" w:eastAsia="仿宋_GB2312" w:cs="仿宋_GB2312"/>
          <w:sz w:val="32"/>
          <w:szCs w:val="32"/>
          <w:lang w:val="en-US" w:eastAsia="zh-CN"/>
        </w:rPr>
        <w:t>实施检疫查验，</w:t>
      </w:r>
      <w:r>
        <w:rPr>
          <w:rFonts w:hint="eastAsia" w:ascii="仿宋_GB2312" w:hAnsi="仿宋_GB2312" w:eastAsia="仿宋_GB2312" w:cs="仿宋_GB2312"/>
          <w:sz w:val="32"/>
          <w:szCs w:val="32"/>
        </w:rPr>
        <w:t>配送人员</w:t>
      </w:r>
      <w:r>
        <w:rPr>
          <w:rFonts w:hint="eastAsia" w:ascii="仿宋_GB2312" w:hAnsi="仿宋_GB2312" w:eastAsia="仿宋_GB2312" w:cs="仿宋_GB2312"/>
          <w:sz w:val="32"/>
          <w:szCs w:val="32"/>
          <w:lang w:val="en-US" w:eastAsia="zh-CN"/>
        </w:rPr>
        <w:t>出具健康证明</w:t>
      </w:r>
      <w:r>
        <w:rPr>
          <w:rFonts w:hint="eastAsia" w:ascii="仿宋_GB2312" w:hAnsi="仿宋_GB2312" w:eastAsia="仿宋_GB2312" w:cs="仿宋_GB2312"/>
          <w:sz w:val="32"/>
          <w:szCs w:val="32"/>
        </w:rPr>
        <w:t>并签订承诺书。</w:t>
      </w:r>
    </w:p>
    <w:p>
      <w:pPr>
        <w:widowControl w:val="0"/>
        <w:numPr>
          <w:numId w:val="0"/>
        </w:numPr>
        <w:wordWrap/>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11.规范</w:t>
      </w:r>
      <w:r>
        <w:rPr>
          <w:rFonts w:hint="eastAsia" w:ascii="仿宋_GB2312" w:hAnsi="仿宋_GB2312" w:eastAsia="仿宋_GB2312" w:cs="仿宋_GB2312"/>
          <w:b/>
          <w:bCs/>
          <w:sz w:val="32"/>
          <w:szCs w:val="32"/>
        </w:rPr>
        <w:t>公务来访</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实施检疫查验，做好进校（园）人员管控，密切关注人员健康情况。</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安保人员工作时须佩戴口罩，认真询问和登记访客状况，进行体温检测，体温正常，方可入内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发现异常情况及时报告</w:t>
      </w:r>
      <w:r>
        <w:rPr>
          <w:rFonts w:hint="eastAsia" w:ascii="仿宋_GB2312" w:hAnsi="仿宋_GB2312" w:eastAsia="仿宋_GB2312" w:cs="仿宋_GB2312"/>
          <w:sz w:val="32"/>
          <w:szCs w:val="32"/>
        </w:rPr>
        <w:t>。</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）接待来访的人员及来访者双方均须佩戴口罩。</w:t>
      </w:r>
    </w:p>
    <w:p>
      <w:pPr>
        <w:widowControl w:val="0"/>
        <w:wordWrap/>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12.加强</w:t>
      </w:r>
      <w:r>
        <w:rPr>
          <w:rFonts w:hint="eastAsia" w:ascii="仿宋_GB2312" w:hAnsi="仿宋_GB2312" w:eastAsia="仿宋_GB2312" w:cs="仿宋_GB2312"/>
          <w:b/>
          <w:bCs/>
          <w:sz w:val="32"/>
          <w:szCs w:val="32"/>
        </w:rPr>
        <w:t>行政后勤防控</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（1）保持办公区环境清洁，每日通风3次，每次20-30分钟，通风时注意保暖。</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（2）参加会议时佩戴口罩，进入会议室前洗手消毒。开会人员间隔1米以上。减少集中开会，控制会议时间，会议时间过长时，尽量开窗通风。</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保洁人员工作时须佩戴口罩和橡胶手套，工作结束后洗手消毒。</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（4）提倡电子化备课、无纸化办公，减少纸质教案、文件传递和面对面汇报。</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狠抓</w:t>
      </w:r>
      <w:r>
        <w:rPr>
          <w:rFonts w:hint="eastAsia" w:ascii="仿宋_GB2312" w:hAnsi="仿宋_GB2312" w:eastAsia="仿宋_GB2312" w:cs="仿宋_GB2312"/>
          <w:b/>
          <w:bCs/>
          <w:sz w:val="32"/>
          <w:szCs w:val="32"/>
        </w:rPr>
        <w:t>学校</w:t>
      </w:r>
      <w:r>
        <w:rPr>
          <w:rFonts w:hint="eastAsia" w:ascii="仿宋_GB2312" w:hAnsi="仿宋_GB2312" w:eastAsia="仿宋_GB2312" w:cs="仿宋_GB2312"/>
          <w:b/>
          <w:bCs/>
          <w:sz w:val="32"/>
          <w:szCs w:val="32"/>
          <w:lang w:val="en-US" w:eastAsia="zh-CN"/>
        </w:rPr>
        <w:t>日常</w:t>
      </w:r>
      <w:r>
        <w:rPr>
          <w:rFonts w:hint="eastAsia" w:ascii="仿宋_GB2312" w:hAnsi="仿宋_GB2312" w:eastAsia="仿宋_GB2312" w:cs="仿宋_GB2312"/>
          <w:b/>
          <w:bCs/>
          <w:sz w:val="32"/>
          <w:szCs w:val="32"/>
        </w:rPr>
        <w:t>安全。</w:t>
      </w:r>
      <w:r>
        <w:rPr>
          <w:rFonts w:hint="eastAsia" w:ascii="仿宋_GB2312" w:hAnsi="仿宋_GB2312" w:eastAsia="仿宋_GB2312" w:cs="仿宋_GB2312"/>
          <w:sz w:val="32"/>
          <w:szCs w:val="32"/>
        </w:rPr>
        <w:t>要在做好疫情防控联控工作的同时，统筹做好学校</w:t>
      </w:r>
      <w:r>
        <w:rPr>
          <w:rFonts w:hint="eastAsia" w:ascii="仿宋_GB2312" w:hAnsi="仿宋_GB2312" w:eastAsia="仿宋_GB2312" w:cs="仿宋_GB2312"/>
          <w:sz w:val="32"/>
          <w:szCs w:val="32"/>
          <w:lang w:val="en-US" w:eastAsia="zh-CN"/>
        </w:rPr>
        <w:t>日常</w:t>
      </w:r>
      <w:r>
        <w:rPr>
          <w:rFonts w:hint="eastAsia" w:ascii="仿宋_GB2312" w:hAnsi="仿宋_GB2312" w:eastAsia="仿宋_GB2312" w:cs="仿宋_GB2312"/>
          <w:sz w:val="32"/>
          <w:szCs w:val="32"/>
        </w:rPr>
        <w:t>安全工作，集中力量，重点对校舍、消防、危险化学品、特种设备、食品、校车、校园周边环境等进行全覆盖，拉网式排查，查找学校安全工作方面的漏洞和隐患。对排查出的问题，要按照“谁主管、谁负责”的原则，建立台账、细化措施、落实责任，全面加强管控。</w:t>
      </w:r>
    </w:p>
    <w:p>
      <w:pPr>
        <w:widowControl w:val="0"/>
        <w:numPr>
          <w:numId w:val="0"/>
        </w:numPr>
        <w:wordWrap/>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14.明确消毒规范</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）每日按要求对班级课桌椅及物品进行消毒，含氯消毒液（有效含氯量为500mg/L）擦拭作用30分钟后，再用清水擦拭,去除消毒剂残留。</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）座机电话每日75%酒精擦拭两次，如果使用频繁可增加至四次。</w:t>
      </w:r>
    </w:p>
    <w:p>
      <w:pPr>
        <w:widowControl w:val="0"/>
        <w:numPr>
          <w:numId w:val="0"/>
        </w:numPr>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）公务车内部及门把手每日用75%酒精擦拭l次或含氯消毒液（有效含氯量为500mg/L）擦拭作用30分钟后，再用清水擦拭,去除消毒剂残留。</w:t>
      </w:r>
    </w:p>
    <w:p>
      <w:pPr>
        <w:widowControl w:val="0"/>
        <w:wordWrap/>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疫情发生时</w:t>
      </w:r>
    </w:p>
    <w:p>
      <w:pPr>
        <w:widowControl w:val="0"/>
        <w:wordWrap/>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学校一旦发生新冠肺炎疫情，应立即上报，协助卫生健康部门</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开展疫情防控工作。</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及时</w:t>
      </w:r>
      <w:r>
        <w:rPr>
          <w:rFonts w:hint="eastAsia" w:ascii="仿宋_GB2312" w:hAnsi="仿宋_GB2312" w:eastAsia="仿宋_GB2312" w:cs="仿宋_GB2312"/>
          <w:b/>
          <w:bCs/>
          <w:sz w:val="32"/>
          <w:szCs w:val="32"/>
        </w:rPr>
        <w:t>报告。</w:t>
      </w:r>
      <w:r>
        <w:rPr>
          <w:rFonts w:hint="eastAsia" w:ascii="仿宋_GB2312" w:hAnsi="仿宋_GB2312" w:eastAsia="仿宋_GB2312" w:cs="仿宋_GB2312"/>
          <w:sz w:val="32"/>
          <w:szCs w:val="32"/>
        </w:rPr>
        <w:t>本校师生员工若被诊断为新冠肺炎确诊或疑似患者，学校</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立即报告当地疾控机构和教体行政机构。</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科学</w:t>
      </w:r>
      <w:r>
        <w:rPr>
          <w:rFonts w:hint="eastAsia" w:ascii="仿宋_GB2312" w:hAnsi="仿宋_GB2312" w:eastAsia="仿宋_GB2312" w:cs="仿宋_GB2312"/>
          <w:b/>
          <w:bCs/>
          <w:sz w:val="32"/>
          <w:szCs w:val="32"/>
        </w:rPr>
        <w:t>消毒。</w:t>
      </w:r>
      <w:r>
        <w:rPr>
          <w:rFonts w:hint="eastAsia" w:ascii="仿宋_GB2312" w:hAnsi="仿宋_GB2312" w:eastAsia="仿宋_GB2312" w:cs="仿宋_GB2312"/>
          <w:sz w:val="32"/>
          <w:szCs w:val="32"/>
        </w:rPr>
        <w:t>根据疫情防控需要，按照卫健部门和疾控机构的建议，对重点隔离区域和物品采取必要的隔离、消杀措施。</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紧急</w:t>
      </w:r>
      <w:r>
        <w:rPr>
          <w:rFonts w:hint="eastAsia" w:ascii="仿宋_GB2312" w:hAnsi="仿宋_GB2312" w:eastAsia="仿宋_GB2312" w:cs="仿宋_GB2312"/>
          <w:b/>
          <w:bCs/>
          <w:sz w:val="32"/>
          <w:szCs w:val="32"/>
        </w:rPr>
        <w:t>停课。</w:t>
      </w:r>
      <w:r>
        <w:rPr>
          <w:rFonts w:hint="eastAsia" w:ascii="仿宋_GB2312" w:hAnsi="仿宋_GB2312" w:eastAsia="仿宋_GB2312" w:cs="仿宋_GB2312"/>
          <w:sz w:val="32"/>
          <w:szCs w:val="32"/>
        </w:rPr>
        <w:t>根据疫情防控需要，学校按照卫健部门和教体行政部门的建议，必要时采取班级或全校停课等措施。</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4.协助防控。</w:t>
      </w:r>
      <w:r>
        <w:rPr>
          <w:rFonts w:hint="eastAsia" w:ascii="仿宋_GB2312" w:hAnsi="仿宋_GB2312" w:eastAsia="仿宋_GB2312" w:cs="仿宋_GB2312"/>
          <w:sz w:val="32"/>
          <w:szCs w:val="32"/>
        </w:rPr>
        <w:t>学校应接受卫健部门的调查、采样、密切接触者筛查、隔离治疗等防控措施，如实反映有关情况。开展必要的健康教育和心理辅导，消除恐慌心理。</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5.调整方案。</w:t>
      </w:r>
      <w:r>
        <w:rPr>
          <w:rFonts w:hint="eastAsia" w:ascii="仿宋_GB2312" w:hAnsi="仿宋_GB2312" w:eastAsia="仿宋_GB2312" w:cs="仿宋_GB2312"/>
          <w:sz w:val="32"/>
          <w:szCs w:val="32"/>
        </w:rPr>
        <w:t>采取停课措施的学校，应合理调整教学计划和教学形式，做到“停课不停学”。复课时间由卫健部门和教体主管部门研判后决定。</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6.查验证明。</w:t>
      </w:r>
      <w:r>
        <w:rPr>
          <w:rFonts w:hint="eastAsia" w:ascii="仿宋_GB2312" w:hAnsi="仿宋_GB2312" w:eastAsia="仿宋_GB2312" w:cs="仿宋_GB2312"/>
          <w:sz w:val="32"/>
          <w:szCs w:val="32"/>
        </w:rPr>
        <w:t>师生员工病愈或隔离期满后，需持医院病愈返校证明或解除隔离证明到学校复核确认登记，持有学校防疫主管人员出具的复课证明方可入班上课。班主任负责监管。</w:t>
      </w:r>
    </w:p>
    <w:p>
      <w:pPr>
        <w:widowControl w:val="0"/>
        <w:wordWrap/>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w:t>
      </w:r>
      <w:r>
        <w:rPr>
          <w:rFonts w:hint="eastAsia" w:ascii="仿宋_GB2312" w:hAnsi="仿宋_GB2312" w:eastAsia="仿宋_GB2312" w:cs="仿宋_GB2312"/>
          <w:b/>
          <w:bCs/>
          <w:sz w:val="32"/>
          <w:szCs w:val="32"/>
          <w:lang w:val="en-US" w:eastAsia="zh-CN"/>
        </w:rPr>
        <w:t>全面</w:t>
      </w:r>
      <w:r>
        <w:rPr>
          <w:rFonts w:hint="eastAsia" w:ascii="仿宋_GB2312" w:hAnsi="仿宋_GB2312" w:eastAsia="仿宋_GB2312" w:cs="仿宋_GB2312"/>
          <w:b/>
          <w:bCs/>
          <w:sz w:val="32"/>
          <w:szCs w:val="32"/>
        </w:rPr>
        <w:t>总结。</w:t>
      </w:r>
      <w:r>
        <w:rPr>
          <w:rFonts w:hint="eastAsia" w:ascii="仿宋_GB2312" w:hAnsi="仿宋_GB2312" w:eastAsia="仿宋_GB2312" w:cs="仿宋_GB2312"/>
          <w:sz w:val="32"/>
          <w:szCs w:val="32"/>
        </w:rPr>
        <w:t>总结疫情发生时的经验教训，加强重点环节管控，进一步加强健康教育，提高师生疫情防控的知识和技能。</w:t>
      </w:r>
    </w:p>
    <w:p>
      <w:pPr>
        <w:widowControl w:val="0"/>
        <w:wordWrap/>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二、科学安排师生返校</w:t>
      </w:r>
    </w:p>
    <w:p>
      <w:pPr>
        <w:pStyle w:val="2"/>
        <w:widowControl w:val="0"/>
        <w:wordWrap/>
        <w:adjustRightInd/>
        <w:snapToGrid/>
        <w:spacing w:line="560" w:lineRule="exact"/>
        <w:ind w:firstLine="640"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严格执行开学时间</w:t>
      </w:r>
    </w:p>
    <w:p>
      <w:pPr>
        <w:pStyle w:val="2"/>
        <w:widowControl w:val="0"/>
        <w:wordWrap/>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各学校要严格执行上级关于开学时间的有关要求，</w:t>
      </w:r>
      <w:r>
        <w:rPr>
          <w:rFonts w:hint="eastAsia" w:ascii="仿宋_GB2312" w:hAnsi="仿宋_GB2312" w:eastAsia="仿宋_GB2312" w:cs="仿宋_GB2312"/>
          <w:sz w:val="32"/>
          <w:szCs w:val="32"/>
        </w:rPr>
        <w:t>开学时间确定后，及时向</w:t>
      </w:r>
      <w:r>
        <w:rPr>
          <w:rFonts w:hint="eastAsia" w:ascii="仿宋_GB2312" w:hAnsi="仿宋_GB2312" w:eastAsia="仿宋_GB2312" w:cs="仿宋_GB2312"/>
          <w:sz w:val="32"/>
          <w:szCs w:val="32"/>
          <w:lang w:val="en-US" w:eastAsia="zh-CN"/>
        </w:rPr>
        <w:t>师生员工</w:t>
      </w:r>
      <w:r>
        <w:rPr>
          <w:rFonts w:hint="eastAsia" w:ascii="仿宋_GB2312" w:hAnsi="仿宋_GB2312" w:eastAsia="仿宋_GB2312" w:cs="仿宋_GB2312"/>
          <w:sz w:val="32"/>
          <w:szCs w:val="32"/>
        </w:rPr>
        <w:t>发布开学通知、返校要求及防控信息，确保每一位</w:t>
      </w:r>
      <w:r>
        <w:rPr>
          <w:rFonts w:hint="eastAsia" w:ascii="仿宋_GB2312" w:hAnsi="仿宋_GB2312" w:eastAsia="仿宋_GB2312" w:cs="仿宋_GB2312"/>
          <w:sz w:val="32"/>
          <w:szCs w:val="32"/>
          <w:lang w:val="en-US" w:eastAsia="zh-CN"/>
        </w:rPr>
        <w:t>师生员工</w:t>
      </w:r>
      <w:r>
        <w:rPr>
          <w:rFonts w:hint="eastAsia" w:ascii="仿宋_GB2312" w:hAnsi="仿宋_GB2312" w:eastAsia="仿宋_GB2312" w:cs="仿宋_GB2312"/>
          <w:sz w:val="32"/>
          <w:szCs w:val="32"/>
        </w:rPr>
        <w:t>知晓学校相关开学工作安排及防控要求。</w:t>
      </w:r>
    </w:p>
    <w:p>
      <w:pPr>
        <w:pStyle w:val="2"/>
        <w:widowControl w:val="0"/>
        <w:wordWrap/>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）做好师</w:t>
      </w:r>
      <w:r>
        <w:rPr>
          <w:rFonts w:hint="eastAsia" w:ascii="楷体_GB2312" w:hAnsi="楷体_GB2312" w:eastAsia="楷体_GB2312" w:cs="楷体_GB2312"/>
          <w:sz w:val="32"/>
          <w:szCs w:val="32"/>
          <w:lang w:val="en-US" w:eastAsia="zh-CN"/>
        </w:rPr>
        <w:t>生员工</w:t>
      </w:r>
      <w:r>
        <w:rPr>
          <w:rFonts w:hint="eastAsia" w:ascii="楷体_GB2312" w:hAnsi="楷体_GB2312" w:eastAsia="楷体_GB2312" w:cs="楷体_GB2312"/>
          <w:sz w:val="32"/>
          <w:szCs w:val="32"/>
        </w:rPr>
        <w:t>有序返校</w:t>
      </w:r>
    </w:p>
    <w:p>
      <w:pPr>
        <w:pStyle w:val="2"/>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1.严格落实返校教师</w:t>
      </w:r>
      <w:r>
        <w:rPr>
          <w:rFonts w:hint="eastAsia" w:ascii="仿宋_GB2312" w:hAnsi="仿宋_GB2312" w:eastAsia="仿宋_GB2312" w:cs="仿宋_GB2312"/>
          <w:sz w:val="32"/>
          <w:szCs w:val="32"/>
          <w:lang w:val="en-US" w:eastAsia="zh-CN"/>
        </w:rPr>
        <w:t>员工健康把关</w:t>
      </w:r>
      <w:r>
        <w:rPr>
          <w:rFonts w:hint="eastAsia" w:ascii="仿宋_GB2312" w:hAnsi="仿宋_GB2312" w:eastAsia="仿宋_GB2312" w:cs="仿宋_GB2312"/>
          <w:sz w:val="32"/>
          <w:szCs w:val="32"/>
          <w:lang w:eastAsia="zh-CN"/>
        </w:rPr>
        <w:t>制度，从严把好教师返校关。</w:t>
      </w:r>
    </w:p>
    <w:p>
      <w:pPr>
        <w:pStyle w:val="2"/>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2.根据摸排情况制定</w:t>
      </w:r>
      <w:r>
        <w:rPr>
          <w:rFonts w:hint="eastAsia" w:ascii="仿宋_GB2312" w:hAnsi="仿宋_GB2312" w:eastAsia="仿宋_GB2312" w:cs="仿宋_GB2312"/>
          <w:sz w:val="32"/>
          <w:szCs w:val="32"/>
          <w:lang w:val="en-US" w:eastAsia="zh-CN"/>
        </w:rPr>
        <w:t>分类</w:t>
      </w:r>
      <w:r>
        <w:rPr>
          <w:rFonts w:hint="eastAsia" w:ascii="仿宋_GB2312" w:hAnsi="仿宋_GB2312" w:eastAsia="仿宋_GB2312" w:cs="仿宋_GB2312"/>
          <w:sz w:val="32"/>
          <w:szCs w:val="32"/>
          <w:lang w:eastAsia="zh-CN"/>
        </w:rPr>
        <w:t>返校计划。</w:t>
      </w:r>
    </w:p>
    <w:p>
      <w:pPr>
        <w:pStyle w:val="2"/>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）人在本地，无</w:t>
      </w:r>
      <w:r>
        <w:rPr>
          <w:rFonts w:hint="eastAsia" w:ascii="仿宋_GB2312" w:hAnsi="仿宋_GB2312" w:eastAsia="仿宋_GB2312" w:cs="仿宋_GB2312"/>
          <w:sz w:val="32"/>
          <w:szCs w:val="32"/>
          <w:lang w:val="en-US" w:eastAsia="zh-CN"/>
        </w:rPr>
        <w:t>接触史、</w:t>
      </w:r>
      <w:r>
        <w:rPr>
          <w:rFonts w:hint="eastAsia" w:ascii="仿宋_GB2312" w:hAnsi="仿宋_GB2312" w:eastAsia="仿宋_GB2312" w:cs="仿宋_GB2312"/>
          <w:sz w:val="32"/>
          <w:szCs w:val="32"/>
          <w:lang w:eastAsia="zh-CN"/>
        </w:rPr>
        <w:t>身体健康</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的教师，经学校</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在规定时间内返校；</w:t>
      </w:r>
      <w:r>
        <w:rPr>
          <w:rFonts w:hint="eastAsia" w:ascii="仿宋_GB2312" w:hAnsi="仿宋_GB2312" w:eastAsia="仿宋_GB2312" w:cs="仿宋_GB2312"/>
          <w:sz w:val="32"/>
          <w:szCs w:val="32"/>
          <w:lang w:val="en-US" w:eastAsia="zh-CN"/>
        </w:rPr>
        <w:t>有发热、咳嗽等症状，居家隔离治疗或到当地定点医疗机构治疗。</w:t>
      </w:r>
    </w:p>
    <w:p>
      <w:pPr>
        <w:pStyle w:val="2"/>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凡学校正式开学之前14天内从学校所在市以外返回的，或与湖北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浙江温州</w:t>
      </w:r>
      <w:r>
        <w:rPr>
          <w:rFonts w:hint="eastAsia" w:ascii="仿宋_GB2312" w:hAnsi="仿宋_GB2312" w:eastAsia="仿宋_GB2312" w:cs="仿宋_GB2312"/>
          <w:sz w:val="32"/>
          <w:szCs w:val="32"/>
        </w:rPr>
        <w:t>等疫情严重地区人员接触过的，或与确诊病例、疑似病例接触过的教师，必须居家隔离或定点隔离医学观察，隔离期未满或隔离期间发现身体有异常的，一律不得返校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pStyle w:val="2"/>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对仍在湖北等疫情严重地区尚未返回的教师，根据当地疫情防控的要求，暂缓返校。</w:t>
      </w:r>
    </w:p>
    <w:p>
      <w:pPr>
        <w:pStyle w:val="2"/>
        <w:widowControl w:val="0"/>
        <w:wordWrap/>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与不能</w:t>
      </w:r>
      <w:r>
        <w:rPr>
          <w:rFonts w:hint="eastAsia" w:ascii="仿宋_GB2312" w:hAnsi="仿宋_GB2312" w:eastAsia="仿宋_GB2312" w:cs="仿宋_GB2312"/>
          <w:sz w:val="32"/>
          <w:szCs w:val="32"/>
          <w:lang w:val="en-US" w:eastAsia="zh-CN"/>
        </w:rPr>
        <w:t>到校的师生</w:t>
      </w:r>
      <w:r>
        <w:rPr>
          <w:rFonts w:hint="eastAsia" w:ascii="仿宋_GB2312" w:hAnsi="仿宋_GB2312" w:eastAsia="仿宋_GB2312" w:cs="仿宋_GB2312"/>
          <w:sz w:val="32"/>
          <w:szCs w:val="32"/>
        </w:rPr>
        <w:t>保持联系，做好思想引导工作，关心关爱他们的生活。</w:t>
      </w:r>
    </w:p>
    <w:p>
      <w:pPr>
        <w:pStyle w:val="7"/>
        <w:widowControl w:val="0"/>
        <w:wordWrap/>
        <w:adjustRightInd/>
        <w:snapToGrid/>
        <w:spacing w:line="520" w:lineRule="exact"/>
        <w:ind w:firstLine="640" w:firstLineChars="200"/>
        <w:jc w:val="left"/>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lang w:val="en-US" w:eastAsia="zh-CN"/>
        </w:rPr>
        <w:t>三、积极组织</w:t>
      </w:r>
      <w:r>
        <w:rPr>
          <w:rFonts w:hint="eastAsia" w:ascii="黑体" w:hAnsi="黑体" w:eastAsia="黑体" w:cs="黑体"/>
          <w:color w:val="333333"/>
          <w:sz w:val="32"/>
          <w:szCs w:val="32"/>
        </w:rPr>
        <w:t>教学</w:t>
      </w:r>
    </w:p>
    <w:p>
      <w:pPr>
        <w:pStyle w:val="7"/>
        <w:widowControl w:val="0"/>
        <w:wordWrap/>
        <w:adjustRightInd/>
        <w:snapToGrid/>
        <w:spacing w:line="520" w:lineRule="exact"/>
        <w:ind w:left="0" w:firstLine="420"/>
        <w:jc w:val="left"/>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（一）科学制定教学计划。</w:t>
      </w:r>
      <w:r>
        <w:rPr>
          <w:rFonts w:hint="eastAsia" w:ascii="仿宋_GB2312" w:hAnsi="仿宋_GB2312" w:eastAsia="仿宋_GB2312" w:cs="仿宋_GB2312"/>
          <w:kern w:val="2"/>
          <w:sz w:val="32"/>
          <w:szCs w:val="32"/>
          <w:lang w:val="en-US" w:eastAsia="zh-CN" w:bidi="ar-SA"/>
        </w:rPr>
        <w:t>根据春季学期教学时间，合理调整教育教学工作计划，科学制定教学进度。在教学计划安排上，要注重与线上教学内容的衔接。</w:t>
      </w:r>
    </w:p>
    <w:p>
      <w:pPr>
        <w:pStyle w:val="7"/>
        <w:widowControl w:val="0"/>
        <w:wordWrap/>
        <w:adjustRightInd/>
        <w:snapToGrid/>
        <w:spacing w:line="520" w:lineRule="exact"/>
        <w:ind w:lef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（二）统筹调配师资力量。</w:t>
      </w:r>
      <w:r>
        <w:rPr>
          <w:rFonts w:hint="eastAsia" w:ascii="仿宋_GB2312" w:hAnsi="仿宋_GB2312" w:eastAsia="仿宋_GB2312" w:cs="仿宋_GB2312"/>
          <w:kern w:val="2"/>
          <w:sz w:val="32"/>
          <w:szCs w:val="32"/>
          <w:lang w:val="en-US" w:eastAsia="zh-CN" w:bidi="ar-SA"/>
        </w:rPr>
        <w:t>对教师不能准时到岗上课的，及时统筹调配好师资，保障开学后正常教育教学秩序。</w:t>
      </w:r>
    </w:p>
    <w:p>
      <w:pPr>
        <w:pStyle w:val="7"/>
        <w:widowControl w:val="0"/>
        <w:wordWrap/>
        <w:adjustRightInd/>
        <w:snapToGrid/>
        <w:spacing w:line="520" w:lineRule="exact"/>
        <w:ind w:lef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（三）加强教育科学研究。</w:t>
      </w:r>
      <w:r>
        <w:rPr>
          <w:rFonts w:hint="eastAsia" w:ascii="仿宋_GB2312" w:hAnsi="仿宋_GB2312" w:eastAsia="仿宋_GB2312" w:cs="仿宋_GB2312"/>
          <w:kern w:val="2"/>
          <w:sz w:val="32"/>
          <w:szCs w:val="32"/>
          <w:lang w:val="en-US" w:eastAsia="zh-CN" w:bidi="ar-SA"/>
        </w:rPr>
        <w:t>积极开展教育教学研究活动，探索适应新时代要求的教书育人有效方式和途径，推进素质教育发展。要不断更新观念，在学习方式的改革、课堂教学的有效性、高效课堂教学模式构建等方面积极探索。</w:t>
      </w:r>
    </w:p>
    <w:p>
      <w:pPr>
        <w:pStyle w:val="7"/>
        <w:widowControl w:val="0"/>
        <w:wordWrap/>
        <w:adjustRightInd/>
        <w:snapToGrid/>
        <w:spacing w:line="520" w:lineRule="exact"/>
        <w:ind w:lef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（四）坚持立德树人导向。</w:t>
      </w:r>
      <w:r>
        <w:rPr>
          <w:rFonts w:hint="eastAsia" w:ascii="仿宋_GB2312" w:hAnsi="仿宋_GB2312" w:eastAsia="仿宋_GB2312" w:cs="仿宋_GB2312"/>
          <w:kern w:val="2"/>
          <w:sz w:val="32"/>
          <w:szCs w:val="32"/>
          <w:lang w:val="en-US" w:eastAsia="zh-CN" w:bidi="ar-SA"/>
        </w:rPr>
        <w:t>针对此次疫情，把灾难变成教材，有针对性地对学生开展生命教育、科学教育、信念教育、道德教育，帮助学生构建正确的世界观、人生观、价值观，培养学生坚韧不拔、从容不迫、爱国爱民的奋斗精神和家国情怀。</w:t>
      </w:r>
    </w:p>
    <w:p>
      <w:pPr>
        <w:widowControl w:val="0"/>
        <w:rPr>
          <w:rFonts w:hint="eastAsia" w:ascii="Calibri" w:hAnsi="Calibri" w:eastAsia="仿宋_GB2312" w:cs="黑体"/>
          <w:snapToGrid w:val="0"/>
          <w:sz w:val="32"/>
          <w:szCs w:val="32"/>
          <w:lang w:val="en-US" w:eastAsia="zh-CN"/>
        </w:rPr>
      </w:pPr>
      <w:r>
        <w:rPr>
          <w:rFonts w:hint="eastAsia" w:ascii="Calibri" w:hAnsi="Calibri" w:eastAsia="仿宋_GB2312" w:cs="黑体"/>
          <w:snapToGrid w:val="0"/>
          <w:sz w:val="32"/>
          <w:szCs w:val="32"/>
          <w:lang w:val="en-US" w:eastAsia="zh-CN"/>
        </w:rPr>
        <w:br w:type="page"/>
      </w:r>
    </w:p>
    <w:p>
      <w:pPr>
        <w:widowControl w:val="0"/>
        <w:wordWrap/>
        <w:autoSpaceDE w:val="0"/>
        <w:autoSpaceDN w:val="0"/>
        <w:adjustRightInd w:val="0"/>
        <w:snapToGrid/>
        <w:spacing w:after="0" w:line="56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联防联控制度（</w:t>
      </w:r>
      <w:r>
        <w:rPr>
          <w:rFonts w:hint="eastAsia" w:ascii="方正小标宋简体" w:hAnsi="方正小标宋简体" w:eastAsia="方正小标宋简体" w:cs="方正小标宋简体"/>
          <w:b w:val="0"/>
          <w:bCs w:val="0"/>
          <w:sz w:val="44"/>
          <w:szCs w:val="44"/>
          <w:lang w:val="en-US" w:eastAsia="zh-CN"/>
        </w:rPr>
        <w:t>模板</w:t>
      </w:r>
      <w:r>
        <w:rPr>
          <w:rFonts w:hint="eastAsia" w:ascii="方正小标宋简体" w:hAnsi="方正小标宋简体" w:eastAsia="方正小标宋简体" w:cs="方正小标宋简体"/>
          <w:b w:val="0"/>
          <w:bCs w:val="0"/>
          <w:sz w:val="44"/>
          <w:szCs w:val="44"/>
          <w:lang w:val="zh-CN"/>
        </w:rPr>
        <w:t>）</w:t>
      </w:r>
    </w:p>
    <w:p>
      <w:pPr>
        <w:widowControl w:val="0"/>
        <w:wordWrap/>
        <w:autoSpaceDE w:val="0"/>
        <w:autoSpaceDN w:val="0"/>
        <w:adjustRightInd w:val="0"/>
        <w:snapToGrid/>
        <w:spacing w:before="0" w:after="0" w:line="560" w:lineRule="exact"/>
        <w:ind w:left="0" w:leftChars="0" w:right="0" w:firstLine="640" w:firstLineChars="200"/>
        <w:jc w:val="center"/>
        <w:textAlignment w:val="auto"/>
        <w:outlineLvl w:val="9"/>
        <w:rPr>
          <w:rFonts w:hint="eastAsia" w:ascii="仿宋_GB2312" w:hAnsi="仿宋_GB2312" w:eastAsia="仿宋_GB2312" w:cs="仿宋_GB2312"/>
          <w:sz w:val="32"/>
          <w:szCs w:val="32"/>
          <w:lang w:val="zh-CN"/>
        </w:rPr>
      </w:pP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为推动学校疫情防控工作规范开展，压实疫情防控工作责任，维护广大教职员工、学生生命安全和身体健康，根据《全省教育系统疫情防控工作规范》和《全市教育体育系统落实新型冠状病毒感染的肺炎疫情防控工作主体责任和监督责任》要求，特制定本制度。</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一、成立学校疫情防控工作领导小组，负责</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val="zh-CN"/>
        </w:rPr>
        <w:t>校疫情防控工作，加强值班值守，做好与上级疫情防控机构的联络、沟通和协调工作。</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二、学校党组织充分发挥领导核心作用，统一领导、统一指挥</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val="zh-CN"/>
        </w:rPr>
        <w:t>校疫情防控工作，及时传达和落实上级有关精神，研究、部署本校疫情防控工作。同时，充分发挥学校各级党组织的战斗堡垒作用和广大党员的先锋模范作用，为打赢疫情防控阻击战提供坚强的政治保证。</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三、根据上级疫情防控应急响应工作预案，制定学校疫情防控应急响应工作预案，建立健全疫情防控措施。</w:t>
      </w:r>
      <w:r>
        <w:rPr>
          <w:rFonts w:hint="eastAsia" w:ascii="仿宋_GB2312" w:hAnsi="仿宋_GB2312" w:eastAsia="仿宋_GB2312" w:cs="仿宋_GB2312"/>
          <w:color w:val="auto"/>
          <w:sz w:val="32"/>
          <w:szCs w:val="32"/>
          <w:lang w:val="zh-CN"/>
        </w:rPr>
        <w:t>各部门</w:t>
      </w:r>
      <w:r>
        <w:rPr>
          <w:rFonts w:hint="eastAsia" w:ascii="仿宋_GB2312" w:hAnsi="仿宋_GB2312" w:eastAsia="仿宋_GB2312" w:cs="仿宋_GB2312"/>
          <w:sz w:val="32"/>
          <w:szCs w:val="32"/>
          <w:lang w:val="zh-CN"/>
        </w:rPr>
        <w:t>要结合实际，制定具体工作方案，完善疫情防控措施。</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四、加强政策宣传和舆论引导，及时总结和推广学校疫情防控工作好的经验和做法，统筹协调、落实各项疫情防控措施。</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五、研判学校疫情防控形势，精准摸排、统计和掌握学校教职员工</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z w:val="32"/>
          <w:szCs w:val="32"/>
          <w:lang w:val="zh-CN"/>
        </w:rPr>
        <w:t>学生</w:t>
      </w:r>
      <w:r>
        <w:rPr>
          <w:rFonts w:hint="eastAsia" w:ascii="仿宋_GB2312" w:hAnsi="仿宋_GB2312" w:eastAsia="仿宋_GB2312" w:cs="仿宋_GB2312"/>
          <w:sz w:val="32"/>
          <w:szCs w:val="32"/>
          <w:lang w:val="zh-CN"/>
        </w:rPr>
        <w:t>近期去向和身体健康情况，建立工作台账，达不到疫情防控要求的人员不得上班、上学，确保疫情不进校园。对请假师生，学校要问清症状，了解病因，跟踪登记。凡</w:t>
      </w:r>
      <w:r>
        <w:rPr>
          <w:rFonts w:hint="eastAsia" w:ascii="仿宋_GB2312" w:hAnsi="仿宋_GB2312" w:eastAsia="仿宋_GB2312" w:cs="仿宋_GB2312"/>
          <w:color w:val="auto"/>
          <w:sz w:val="32"/>
          <w:szCs w:val="32"/>
          <w:lang w:val="zh-CN"/>
        </w:rPr>
        <w:t>在</w:t>
      </w:r>
      <w:r>
        <w:rPr>
          <w:rFonts w:hint="eastAsia" w:ascii="仿宋_GB2312" w:hAnsi="仿宋_GB2312" w:eastAsia="仿宋_GB2312" w:cs="仿宋_GB2312"/>
          <w:sz w:val="32"/>
          <w:szCs w:val="32"/>
          <w:lang w:val="zh-CN"/>
        </w:rPr>
        <w:t>校师生经确诊患有传染病的，需按《中华人民共和国传染病防治法》立即送至相关医院，并将诊断证明复印件及时交学校留档，不得继续在校上课。</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六、建立和完善相关措施，配备疫情防控所需设备设施、医务人员，口罩、消毒液、医用酒精、手持红外线测温仪等疫情防控物资。根据上级要求，结合学校实际，确定学校开学时间。</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统筹开学前后疫情防控工作，健全返校途中和上下学防范措施。学校安保部门要强化校门口出入管理和体温监测。必须守住源头，把传染病毒控制在学校之外，所有入校人员必须戴口罩、通过体温检测，有发烧、咳嗽等症状及不戴口罩的一切人员禁止入校。学校全体教职员工要积极配合学校安保部门的工作，严把入门关。</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八、重点做好开学后的疫情防控和各项教育教学工作，各部门定期对教室、宿舍、食堂、</w:t>
      </w:r>
      <w:r>
        <w:rPr>
          <w:rFonts w:hint="eastAsia" w:ascii="仿宋_GB2312" w:hAnsi="仿宋_GB2312" w:eastAsia="仿宋_GB2312" w:cs="仿宋_GB2312"/>
          <w:sz w:val="32"/>
          <w:szCs w:val="32"/>
        </w:rPr>
        <w:t>书吧</w:t>
      </w:r>
      <w:r>
        <w:rPr>
          <w:rFonts w:hint="eastAsia" w:ascii="仿宋_GB2312" w:hAnsi="仿宋_GB2312" w:eastAsia="仿宋_GB2312" w:cs="仿宋_GB2312"/>
          <w:sz w:val="32"/>
          <w:szCs w:val="32"/>
          <w:lang w:val="zh-CN"/>
        </w:rPr>
        <w:t>、实验室、科研场所和会议室、阅览室等公共场所进行消毒、通风，保证正常使用。</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九、要做好学生就餐工作，采取配餐制、学生自带餐具、错峰就餐、分散就餐、延长就餐时间等科学合理的就餐方式，避免扎堆就餐、面对面就餐，并引导学生就餐前后洗手消毒。</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十、做好宿舍出入登记和体温监测、消毒管理工作，无关人员不得进入宿舍。</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十一、各部门要暂停正常教育教学活动以外的其他集体活动，不得组织聚集活动。大力开展爱国卫生运动，创造良好的校园环境。</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十二、学校办公室、</w:t>
      </w:r>
      <w:r>
        <w:rPr>
          <w:rFonts w:hint="eastAsia" w:ascii="仿宋_GB2312" w:hAnsi="仿宋_GB2312" w:eastAsia="仿宋_GB2312" w:cs="仿宋_GB2312"/>
          <w:sz w:val="32"/>
          <w:szCs w:val="32"/>
        </w:rPr>
        <w:t>政教处结合</w:t>
      </w:r>
      <w:r>
        <w:rPr>
          <w:rFonts w:hint="eastAsia" w:ascii="仿宋_GB2312" w:hAnsi="仿宋_GB2312" w:eastAsia="仿宋_GB2312" w:cs="仿宋_GB2312"/>
          <w:sz w:val="32"/>
          <w:szCs w:val="32"/>
          <w:lang w:val="zh-CN"/>
        </w:rPr>
        <w:t>加强疫情防控知识宣传教育，使每名教职员工和学生了解疫情防控政策，掌握疫情防控知识，增强疫情防控信心。</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十三、建立疫情防控信息日报告制度，做好学校疫情防控信息的搜集、汇总、分析和上报工作。</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十四、各部门要及时对学校疫情防控措施落实情况进行督促检查，发现问题，第一时间快速处置。</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五、党政同责，一岗双责。学校各级党组织和行政共同负责，既承担疫情防控责任，也承担业务工作责任。建立健全学校疫情防控工作责任制，履行主体责任，并强化责任追究，对不履行工作职责、疫情防控措施落实不到位、造成疫情扩散和恶劣社会影响的，严肃追究相关部门和人员的责任。</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十六、齐抓共管，失职追责。相关职能部门在学校疫情防控工作小组的统一领导下，各司其职，各负其责，互相协作，密切配合，共同做好疫情防控工作。工作不到位的，严肃进行追责。</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十七、防控工作由学校办公室牵头，政教处主抓，</w:t>
      </w:r>
      <w:r>
        <w:rPr>
          <w:rFonts w:hint="eastAsia" w:ascii="仿宋_GB2312" w:hAnsi="仿宋_GB2312" w:eastAsia="仿宋_GB2312" w:cs="仿宋_GB2312"/>
          <w:sz w:val="32"/>
          <w:szCs w:val="32"/>
        </w:rPr>
        <w:t>各处室、年级部</w:t>
      </w:r>
      <w:r>
        <w:rPr>
          <w:rFonts w:hint="eastAsia" w:ascii="仿宋_GB2312" w:hAnsi="仿宋_GB2312" w:eastAsia="仿宋_GB2312" w:cs="仿宋_GB2312"/>
          <w:sz w:val="32"/>
          <w:szCs w:val="32"/>
          <w:lang w:val="zh-CN"/>
        </w:rPr>
        <w:t>班主任及各学科老师紧密配合，有预案、有措施，有检查、有落实，师生联手、部门联动、齐抓共管，坚决打赢此次疫情阻击战。</w:t>
      </w:r>
    </w:p>
    <w:p>
      <w:pPr>
        <w:widowControl w:val="0"/>
        <w:wordWrap/>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br w:type="page"/>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学校传染病疫情及突发公共卫生事件</w:t>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报告制度（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为贯彻《中华人民共和国传染病防治法》，根据《学校卫生工作条例》的规定，为了师生的身体健康和学校的正常教学秩序，特制定本制度。</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一、按照学校传染病疫情及突发公共卫生事件管理工作制度要求，开展学校传染病疫情及突发公共卫生事件报告工作。</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二、学校校长（或者托幼机构主要领导）是传染病疫情及突发公共卫生事件报告的第一责任人。</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三、学校应明确传染病疫情报告人。学校传染病疫情报告人的设置优先考虑专职或者兼职卫生专业技术人员。</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四、疫情报告工作组工作职责</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（一）负责建立、健全本校传染病疫情及突发公共卫生事件的发现、收集、汇总与报告管理工作制度。</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（二）疫情报告人负责本校内传染病疫情及突发公共卫生事件、因病缺课等健康信息的收集、汇总与报告工作。</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（三）协助卫生单位对本校发生的传染病疫情及突发公共卫生事件进行调查和处理，接受市教体局</w:t>
      </w:r>
      <w:r>
        <w:rPr>
          <w:rFonts w:hint="eastAsia" w:ascii="仿宋_GB2312" w:hAnsi="仿宋_GB2312" w:eastAsia="仿宋_GB2312" w:cs="仿宋_GB2312"/>
          <w:kern w:val="0"/>
          <w:sz w:val="32"/>
          <w:szCs w:val="32"/>
          <w:lang w:val="zh-CN" w:eastAsia="zh-CN"/>
        </w:rPr>
        <w:t>、卫健委、疾控机构</w:t>
      </w:r>
      <w:r>
        <w:rPr>
          <w:rFonts w:hint="eastAsia" w:ascii="仿宋_GB2312" w:hAnsi="仿宋_GB2312" w:eastAsia="仿宋_GB2312" w:cs="仿宋_GB2312"/>
          <w:kern w:val="0"/>
          <w:sz w:val="32"/>
          <w:szCs w:val="32"/>
          <w:lang w:val="zh-CN"/>
        </w:rPr>
        <w:t>对学校传染病疫情及突发公共卫生事件的督促、检查。</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（四）负责组织开展对本校全体人员传染病防治知识的宣传教育。</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五、突发公共卫生事件和传染病疫情报告的内容包括：</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《中华人民共和国传染病防治法》规定的38种法定传染病、重大传染病疫情、食物中毒及不明原因的健康危害事件。</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学校发现传染病疫情时，特别是学生群体性发病等情况，学校相关部门的工作人员应对疫情进行初步核实，确认后由疫情报告人按要求及时上报教体局和当地疾控机构。学校教职员工发现疫情不得瞒报、漏报、缓报疫情。疫情未经当地疾控机构调查核实，学校任何部门和人员不得随意发布任何疫情信息。</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七、传染病疫情及突发公共卫生事件报告工作程序</w:t>
      </w:r>
    </w:p>
    <w:p>
      <w:pPr>
        <w:widowControl w:val="0"/>
        <w:wordWrap/>
        <w:autoSpaceDE w:val="0"/>
        <w:autoSpaceDN w:val="0"/>
        <w:adjustRightInd w:val="0"/>
        <w:snapToGrid w:val="0"/>
        <w:spacing w:line="560" w:lineRule="exact"/>
        <w:ind w:firstLine="48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（一）学校和托幼机构传染病疫情及突发公共卫生事件监测</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学校和托幼机构应当建立学生晨午检、因病缺课监测制度。学校和托幼机构的老师发现学生有传染病早期症状、疑似传染病以及因病缺勤等情况时，应及时报告给学校疫情报告人。学校疫情报告人应及时进行排查，并将排查情况进行记录。</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晨午检应在学校疫情报告人的指导下进行，由班主任或班级卫生员对每个学生进行观察、询问，了解学生出勤、健康状况。发现学生有传染病早期症状（如发热、皮疹、腹泻、呕吐、黄疸等）以及疑似传染病时，应当及时告知学校疫情报告人，学校疫情报告人要进一步排查，以确保做到对传染病病人的早发现、早报告。</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rPr>
        <w:t>各班班主任应当密切关注本班学生的出勤情况，对于因病缺勤的学生，应当了解学生的患病情况和可能病因，如有怀疑，要及时上报给学校疫情报告人。学校疫情报告人接到报告后应及时追查学生的患病情况和可能病因，并及时上报，以做到对传染病病人的早发现、早报告。</w:t>
      </w:r>
    </w:p>
    <w:p>
      <w:pPr>
        <w:widowControl w:val="0"/>
        <w:wordWrap/>
        <w:autoSpaceDE w:val="0"/>
        <w:autoSpaceDN w:val="0"/>
        <w:adjustRightInd w:val="0"/>
        <w:snapToGrid w:val="0"/>
        <w:spacing w:line="560" w:lineRule="exact"/>
        <w:ind w:firstLine="480" w:firstLineChars="15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（二）学校和托幼机构传染病疫情及突发公共卫生事件报告</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报告内容及时限</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sz w:val="32"/>
          <w:szCs w:val="32"/>
        </w:rPr>
        <w:t>发生法定传染病疫情或突发公共卫生事件时，学校疫情报告人应在传染病防治法规定的时限内向属地疾控机构和</w:t>
      </w:r>
      <w:r>
        <w:rPr>
          <w:rFonts w:hint="eastAsia" w:ascii="仿宋_GB2312" w:hAnsi="仿宋_GB2312" w:eastAsia="仿宋_GB2312" w:cs="仿宋_GB2312"/>
          <w:sz w:val="32"/>
          <w:szCs w:val="32"/>
          <w:lang w:eastAsia="zh-CN"/>
        </w:rPr>
        <w:t>教体局</w:t>
      </w:r>
      <w:r>
        <w:rPr>
          <w:rFonts w:hint="eastAsia" w:ascii="仿宋_GB2312" w:hAnsi="仿宋_GB2312" w:eastAsia="仿宋_GB2312" w:cs="仿宋_GB2312"/>
          <w:sz w:val="32"/>
          <w:szCs w:val="32"/>
        </w:rPr>
        <w:t>报告。报告内容包括学生姓名、班级、年龄、性别、家庭住址、联系方式、发病时间、主要症状、确诊时间及诊疗情况。</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sz w:val="32"/>
          <w:szCs w:val="32"/>
        </w:rPr>
        <w:t>出现以下任一情况时，学校传染病疫情报告人应在24h内向属地疾控机构和</w:t>
      </w:r>
      <w:r>
        <w:rPr>
          <w:rFonts w:hint="eastAsia" w:ascii="仿宋_GB2312" w:hAnsi="仿宋_GB2312" w:eastAsia="仿宋_GB2312" w:cs="仿宋_GB2312"/>
          <w:sz w:val="32"/>
          <w:szCs w:val="32"/>
          <w:lang w:eastAsia="zh-CN"/>
        </w:rPr>
        <w:t>教体局</w:t>
      </w:r>
      <w:r>
        <w:rPr>
          <w:rFonts w:hint="eastAsia" w:ascii="仿宋_GB2312" w:hAnsi="仿宋_GB2312" w:eastAsia="仿宋_GB2312" w:cs="仿宋_GB2312"/>
          <w:sz w:val="32"/>
          <w:szCs w:val="32"/>
        </w:rPr>
        <w:t>报告：</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同一宿舍或者同一班级，1天内有3例或者连续3天内有多个学生（5例以上）患病，并有相似症状（如发热、皮疹、腹泻、呕吐、黄疸等）或者有共同用餐、饮水史；个别学生出现不明原因的高热、呼吸急促或剧烈呕吐、腹泻等症状；学校发生群体性不明原因疾病或者其他突发公共卫生事件。</w:t>
      </w:r>
    </w:p>
    <w:p>
      <w:pPr>
        <w:widowControl w:val="0"/>
        <w:wordWrap/>
        <w:autoSpaceDE w:val="0"/>
        <w:autoSpaceDN w:val="0"/>
        <w:adjustRightInd w:val="0"/>
        <w:snapToGrid w:val="0"/>
        <w:spacing w:line="560" w:lineRule="exact"/>
        <w:ind w:firstLine="480" w:firstLineChars="15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（3）当学校和托幼机构发现传染病或疑似传染病病人时，学校疫情报告人应当立即报出相关信息。</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报告方式</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当出现符合本制度规定的报告情况时，学校疫情报告人应当以最方便的通讯方式（电话、传真等）向属地疾控机构报告，同时，向市教体局报告。</w:t>
      </w:r>
    </w:p>
    <w:p>
      <w:pPr>
        <w:widowControl w:val="0"/>
        <w:wordWrap/>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学校晨午检制度（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中华人民共和共传染病防治法》《学校卫生工作条例》《突发公共卫生事件应急条例》的要求，为增强学校疾病预防与控制力度，提高师生防病能力，保障师生身体健康，及时发现情况并及时处理，防止传染病的流行和发生，结合学校情况，制定学校晨午检制度。</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一、晨午检人员：</w:t>
      </w:r>
      <w:r>
        <w:rPr>
          <w:rFonts w:hint="eastAsia" w:ascii="仿宋_GB2312" w:hAnsi="仿宋_GB2312" w:eastAsia="仿宋_GB2312" w:cs="仿宋_GB2312"/>
          <w:sz w:val="32"/>
          <w:szCs w:val="32"/>
          <w:lang w:val="zh-CN"/>
        </w:rPr>
        <w:t>班主任（任课老师）、值日教师及每日值班领导。</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val="zh-CN"/>
        </w:rPr>
        <w:t>班主任每日早午自习（寄宿制学校早午晚自习）或早午晚第一节课前按晨午晚检要求对学生进行检查，了解学生的出勤和健康状况。</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（二）晨午检情况要认真真实记录，有异常变化要及时报告；</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黑体" w:hAnsi="黑体" w:eastAsia="黑体" w:cs="黑体"/>
          <w:sz w:val="32"/>
          <w:szCs w:val="32"/>
          <w:lang w:val="zh-CN"/>
        </w:rPr>
        <w:t>二、晨午检内容：</w:t>
      </w:r>
      <w:r>
        <w:rPr>
          <w:rFonts w:hint="eastAsia" w:ascii="仿宋_GB2312" w:hAnsi="仿宋_GB2312" w:eastAsia="仿宋_GB2312" w:cs="仿宋_GB2312"/>
          <w:sz w:val="32"/>
          <w:szCs w:val="32"/>
          <w:lang w:val="zh-CN"/>
        </w:rPr>
        <w:t>测量体温，观察学生的精神状态、询问学生健康状况、登记因病缺勤情况。班主任（任课老师）应通过观察、询问等手段，重点检查学生中有无发热、皮疹、腹泻、黄疸、结膜充血等症状发生；调查了解学生缺勤原因、所患何种疾病或症状等信息。晨午检中发现学生有发热、皮疹、腹泻、黄疸、结膜充血等症状或其他异常时，应及时告知学校疫情报告人，并做好记录。</w:t>
      </w:r>
    </w:p>
    <w:p>
      <w:pPr>
        <w:widowControl w:val="0"/>
        <w:wordWrap/>
        <w:adjustRightInd w:val="0"/>
        <w:snapToGrid w:val="0"/>
        <w:spacing w:line="56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三、晨、午检报告、操作细则</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常规晨午检《因病缺课学生日统计报表》报告由班主任每天晨午检查并统计好，（重大情况第一时间统计）并及时汇报校领导。</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班主任因事外出时晨午检相应工作提前委托跟班老师负责。</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教师发现学生身体不适，有发热、咳嗽、皮疹等症状，马上通知其家长送医院就诊。</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学生患水痘、麻疹、风疹、腮腺炎等传染病必须回家隔离治疗，不得带病上课，直至病情痊愈凭病愈证明方可回班级上课。</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学生患有气管炎、胃肠炎等常见病、慢性病在发病时期，以学生身体健康为主，应劝其回家休息治疗，坚决不带病上课，以免贻误病情。</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晨、午检时应认真、细心，通过一看：仔细观察学生的面色（红润，尚可，一般，差）、精神状态（好，较好，一般，差），发现学生面色和精神状态不佳时，要及时通知卫生保健老师采取相应的措施，必要时班主任通知家长带学生到医院就诊，随时和学校保持联系；二听：听患病学生、其家长和同学的阐述；三问：每天了解特殊症状、因病缺课学生的家庭情况，家中有无成员发热，是否有疫情接触（不可隐瞒），有疫情接触学生（有医疗和家长证明）要在家观察两周才可到学校上课，并上报；四联系：对没来校的学生，班主任要打电话了解情况并登记，如有发热学生要及时报告学校，并及时上报情况。</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每日晨午检情况要做好记载，特别对异常情况更要做好详细的记录，内容包括学生姓名、性别、年龄、家庭住址、联系电话，异常情况及时上报等。</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严格执行疫情日报告制度。实行追踪随访制，由班主任分别对患病的学生进行每日追踪电话随访，及时了解其诊治情况。居家隔离病人做到“二不”即不上课、不外出。</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学校疫情报告人负责指导各班开展学生晨检工作，对各班晨检结果进行核实、排查和处理，做到传染病病人的早发现、早报告。</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校疫情报告人每天统计学校患病学生人数及情况，认真贯彻《学校卫生工作条例》《传染病防治法》，加强疫情报告，建立健全疫情报告程序，确保有疫情立即报告。同时要及时通知学校相关部门做好清洁消毒、切断传染途径，及时对疫源地进行消毒处理。</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zh-CN"/>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学校做好学生预防重大疾病教育工作，督促年级、班级做好晨午检工作。要做好任课教师的预防重大疾病的教育工作，任课教师在课堂上发现情况要及时通知班主任。</w:t>
      </w:r>
    </w:p>
    <w:p>
      <w:pPr>
        <w:widowControl w:val="0"/>
        <w:wordWrap/>
        <w:adjustRightInd w:val="0"/>
        <w:spacing w:line="560" w:lineRule="exact"/>
        <w:textAlignment w:val="auto"/>
        <w:sectPr>
          <w:footerReference r:id="rId4" w:type="default"/>
          <w:pgSz w:w="12240" w:h="15840"/>
          <w:pgMar w:top="2098" w:right="1474" w:bottom="1984" w:left="1587" w:header="720" w:footer="720" w:gutter="0"/>
          <w:pgNumType w:fmt="decimal"/>
          <w:cols w:space="720" w:num="1"/>
        </w:sectPr>
      </w:pPr>
    </w:p>
    <w:p>
      <w:pPr>
        <w:widowControl w:val="0"/>
        <w:wordWrap/>
        <w:adjustRightInd w:val="0"/>
        <w:spacing w:line="560" w:lineRule="exact"/>
        <w:jc w:val="center"/>
        <w:textAlignment w:val="auto"/>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班级晨午晚检记录表</w:t>
      </w:r>
    </w:p>
    <w:p>
      <w:pPr>
        <w:widowControl w:val="0"/>
        <w:wordWrap/>
        <w:adjustRightInd w:val="0"/>
        <w:spacing w:line="560" w:lineRule="exact"/>
        <w:jc w:val="both"/>
        <w:textAlignment w:val="auto"/>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 xml:space="preserve">班级：                                                                                时间：       </w:t>
      </w:r>
    </w:p>
    <w:tbl>
      <w:tblPr>
        <w:tblW w:w="139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215"/>
        <w:gridCol w:w="795"/>
        <w:gridCol w:w="1299"/>
        <w:gridCol w:w="924"/>
        <w:gridCol w:w="672"/>
        <w:gridCol w:w="1310"/>
        <w:gridCol w:w="1266"/>
        <w:gridCol w:w="2586"/>
        <w:gridCol w:w="1321"/>
        <w:gridCol w:w="2004"/>
      </w:tblGrid>
      <w:tr>
        <w:trPr>
          <w:trHeight w:val="703" w:hRule="atLeast"/>
        </w:trPr>
        <w:tc>
          <w:tcPr>
            <w:tcW w:w="581"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序号</w:t>
            </w:r>
          </w:p>
        </w:tc>
        <w:tc>
          <w:tcPr>
            <w:tcW w:w="1215"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姓名</w:t>
            </w:r>
          </w:p>
        </w:tc>
        <w:tc>
          <w:tcPr>
            <w:tcW w:w="795"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年龄</w:t>
            </w:r>
          </w:p>
        </w:tc>
        <w:tc>
          <w:tcPr>
            <w:tcW w:w="1299"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是否正常</w:t>
            </w:r>
          </w:p>
        </w:tc>
        <w:tc>
          <w:tcPr>
            <w:tcW w:w="924"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是否发热</w:t>
            </w:r>
          </w:p>
        </w:tc>
        <w:tc>
          <w:tcPr>
            <w:tcW w:w="672"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w:t>
            </w:r>
          </w:p>
        </w:tc>
        <w:tc>
          <w:tcPr>
            <w:tcW w:w="1310"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手足口是否有疱疹</w:t>
            </w:r>
          </w:p>
        </w:tc>
        <w:tc>
          <w:tcPr>
            <w:tcW w:w="1266"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其他异常</w:t>
            </w:r>
          </w:p>
        </w:tc>
        <w:tc>
          <w:tcPr>
            <w:tcW w:w="2586"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处理方法</w:t>
            </w:r>
          </w:p>
        </w:tc>
        <w:tc>
          <w:tcPr>
            <w:tcW w:w="1321"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家长联系电话</w:t>
            </w:r>
          </w:p>
        </w:tc>
        <w:tc>
          <w:tcPr>
            <w:tcW w:w="2004" w:type="dxa"/>
            <w:vAlign w:val="center"/>
          </w:tcPr>
          <w:p>
            <w:pPr>
              <w:widowControl w:val="0"/>
              <w:wordWrap/>
              <w:adjustRightInd w:val="0"/>
              <w:spacing w:line="560" w:lineRule="exact"/>
              <w:jc w:val="center"/>
              <w:textAlignment w:val="auto"/>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家长回馈医院诊断结果</w:t>
            </w: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r>
        <w:trPr>
          <w:trHeight w:val="537" w:hRule="atLeast"/>
        </w:trPr>
        <w:tc>
          <w:tcPr>
            <w:tcW w:w="58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1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795"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99"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92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672"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10"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26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586"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1321"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c>
          <w:tcPr>
            <w:tcW w:w="2004" w:type="dxa"/>
            <w:vAlign w:val="top"/>
          </w:tcPr>
          <w:p>
            <w:pPr>
              <w:widowControl w:val="0"/>
              <w:wordWrap/>
              <w:adjustRightInd w:val="0"/>
              <w:spacing w:line="560" w:lineRule="exact"/>
              <w:jc w:val="both"/>
              <w:textAlignment w:val="auto"/>
              <w:rPr>
                <w:rFonts w:hint="eastAsia" w:ascii="仿宋" w:hAnsi="仿宋" w:eastAsia="仿宋" w:cs="仿宋"/>
                <w:b w:val="0"/>
                <w:bCs/>
                <w:sz w:val="24"/>
                <w:szCs w:val="24"/>
                <w:lang w:val="en-US" w:eastAsia="zh-CN"/>
              </w:rPr>
            </w:pPr>
          </w:p>
        </w:tc>
      </w:tr>
    </w:tbl>
    <w:p>
      <w:pPr>
        <w:widowControl w:val="0"/>
        <w:wordWrap/>
        <w:adjustRightInd w:val="0"/>
        <w:spacing w:line="560" w:lineRule="exact"/>
        <w:textAlignment w:val="auto"/>
        <w:sectPr>
          <w:pgSz w:w="16838" w:h="11906" w:orient="landscape"/>
          <w:pgMar w:top="1587" w:right="2098" w:bottom="1474" w:left="1984" w:header="708" w:footer="708" w:gutter="0"/>
          <w:pgNumType w:fmt="decimal"/>
          <w:cols w:space="720" w:num="1"/>
          <w:docGrid w:type="lines" w:linePitch="360"/>
        </w:sectPr>
      </w:pPr>
    </w:p>
    <w:p>
      <w:pPr>
        <w:widowControl w:val="0"/>
        <w:wordWrap/>
        <w:adjustRightInd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学生因病缺课病因登记与追踪制度（模板）</w:t>
      </w:r>
    </w:p>
    <w:p>
      <w:pPr>
        <w:widowControl w:val="0"/>
        <w:wordWrap/>
        <w:adjustRightInd w:val="0"/>
        <w:snapToGrid w:val="0"/>
        <w:spacing w:line="560" w:lineRule="exact"/>
        <w:textAlignment w:val="auto"/>
        <w:rPr>
          <w:rFonts w:hint="eastAsia" w:ascii="仿宋_GB2312" w:hAnsi="仿宋_GB2312" w:eastAsia="仿宋_GB2312" w:cs="仿宋_GB2312"/>
          <w:sz w:val="32"/>
          <w:szCs w:val="32"/>
        </w:rPr>
      </w:pP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为保障广大学生的身体健康，有效防止传染病疫情在学校发生，早期发现传染病病人和疑似病人，做到早隔离、早治疗，根据《中华人民共和国传染病防治法》制定学生因病缺课病因登记与追踪制度。</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一、学生因事、因病不能到校上课者，由家长向班主任口头请假或电话请假，班主任应将情况记录在《学生因病缺课病因登记表》上。</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因病缺课学生，班主任应及时了解学生患病情况和病因，包括发病时间、症状、就诊情况等信息，协助学校疫情报告人对其病情和转归进行追踪。如有怀疑，要及时报告给学校的疫情报告人。疫情报告人接到报告后，要及时了解学生患病的情况，对追踪情况进行排查，并将情况记录在晨午检记录表上。如因漏报、瞒报引起的相关传染病流行，其责任由漏报、瞒报者承担。</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三、各班班主任负责每天做好对因病缺课人数的统计与登记，并做好与因病缺课学生的联系工作，及时将统计结果报告学校相关负责人。</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四、凡在校学生确诊患有传染病，须按《中华人民共和国传染病防治法》要求，立即将患病学生送至相关医院，不得继续在校上课；学校应做好诊断证明复印件留档和情况上报工作。</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五、班主任做好家长的思想工作，让患病学生在家治疗休息，严禁“带病上课”。在校期间学生如有异常情况需及时与家长联系。</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六、学校老师发现学生有传染病早期症状、疑似传染病以及因病缺勤等情况时，应及时报告给学校疫情报告人。学校疫情报告人应联系当地疾控中心进行排查，并记录排查情况。</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七、学校疫情报告人负责指导各班开展因病缺课登记与追踪工作，对各班登记结果进行核实、汇总，做到传染病病人的早发现、早报告。</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八、学校突然出现大量学生不明原因缺课时，要及时上报教体局和卫健委、疾控机构。</w:t>
      </w:r>
    </w:p>
    <w:p>
      <w:pPr>
        <w:widowControl w:val="0"/>
        <w:wordWrap/>
        <w:adjustRightIn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val="0"/>
        <w:wordWrap/>
        <w:autoSpaceDE w:val="0"/>
        <w:autoSpaceDN w:val="0"/>
        <w:adjustRightInd w:val="0"/>
        <w:snapToGrid/>
        <w:spacing w:after="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zh-CN"/>
        </w:rPr>
      </w:pPr>
      <w:r>
        <w:rPr>
          <w:rFonts w:hint="eastAsia" w:ascii="方正小标宋简体" w:hAnsi="方正小标宋简体" w:eastAsia="方正小标宋简体" w:cs="方正小标宋简体"/>
          <w:b w:val="0"/>
          <w:bCs w:val="0"/>
          <w:sz w:val="44"/>
          <w:szCs w:val="44"/>
          <w:lang w:val="zh-CN"/>
        </w:rPr>
        <w:t>学生病愈复课证明查验制度（</w:t>
      </w:r>
      <w:r>
        <w:rPr>
          <w:rFonts w:hint="eastAsia" w:ascii="方正小标宋简体" w:hAnsi="方正小标宋简体" w:eastAsia="方正小标宋简体" w:cs="方正小标宋简体"/>
          <w:b w:val="0"/>
          <w:bCs w:val="0"/>
          <w:sz w:val="44"/>
          <w:szCs w:val="44"/>
          <w:lang w:val="en-US" w:eastAsia="zh-CN"/>
        </w:rPr>
        <w:t>模板</w:t>
      </w:r>
      <w:r>
        <w:rPr>
          <w:rFonts w:hint="eastAsia" w:ascii="方正小标宋简体" w:hAnsi="方正小标宋简体" w:eastAsia="方正小标宋简体" w:cs="方正小标宋简体"/>
          <w:b w:val="0"/>
          <w:bCs w:val="0"/>
          <w:sz w:val="44"/>
          <w:szCs w:val="44"/>
          <w:lang w:val="zh-CN"/>
        </w:rPr>
        <w:t>）</w:t>
      </w:r>
    </w:p>
    <w:p>
      <w:pPr>
        <w:widowControl w:val="0"/>
        <w:wordWrap/>
        <w:autoSpaceDE w:val="0"/>
        <w:autoSpaceDN w:val="0"/>
        <w:adjustRightInd w:val="0"/>
        <w:spacing w:line="560" w:lineRule="exact"/>
        <w:textAlignment w:val="auto"/>
        <w:rPr>
          <w:rFonts w:hint="eastAsia" w:ascii="仿宋_GB2312" w:hAnsi="仿宋_GB2312" w:eastAsia="仿宋_GB2312" w:cs="仿宋_GB2312"/>
          <w:kern w:val="0"/>
          <w:sz w:val="32"/>
          <w:szCs w:val="32"/>
          <w:lang w:val="zh-CN" w:eastAsia="zh-CN"/>
        </w:rPr>
      </w:pP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color w:val="FF0000"/>
          <w:kern w:val="0"/>
          <w:sz w:val="32"/>
          <w:szCs w:val="32"/>
          <w:lang w:val="zh-CN"/>
        </w:rPr>
      </w:pPr>
      <w:r>
        <w:rPr>
          <w:rFonts w:hint="eastAsia" w:ascii="仿宋_GB2312" w:hAnsi="仿宋_GB2312" w:eastAsia="仿宋_GB2312" w:cs="仿宋_GB2312"/>
          <w:kern w:val="0"/>
          <w:sz w:val="32"/>
          <w:szCs w:val="32"/>
          <w:lang w:val="zh-CN" w:eastAsia="zh-CN"/>
        </w:rPr>
        <w:t>一、</w:t>
      </w:r>
      <w:r>
        <w:rPr>
          <w:rFonts w:hint="eastAsia" w:ascii="仿宋_GB2312" w:hAnsi="仿宋_GB2312" w:eastAsia="仿宋_GB2312" w:cs="仿宋_GB2312"/>
          <w:kern w:val="0"/>
          <w:sz w:val="32"/>
          <w:szCs w:val="32"/>
          <w:lang w:val="zh-CN"/>
        </w:rPr>
        <w:t>严格执行患传染病学生复课前的查验工作，</w:t>
      </w:r>
      <w:r>
        <w:rPr>
          <w:rFonts w:hint="eastAsia" w:ascii="仿宋_GB2312" w:hAnsi="仿宋_GB2312" w:eastAsia="仿宋_GB2312" w:cs="仿宋_GB2312"/>
          <w:color w:val="auto"/>
          <w:kern w:val="0"/>
          <w:sz w:val="32"/>
          <w:szCs w:val="32"/>
          <w:lang w:val="zh-CN"/>
        </w:rPr>
        <w:t>尽量避免续发病例的发生。</w:t>
      </w: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val="zh-CN"/>
        </w:rPr>
        <w:t>凡经医院确诊患有传染病的学生，须按《中华人民共和国传染病防治法》和学校的相关要求，即刻进行隔离治疗，不得到校上课；患病学生应立即到相关医院进行诊治，并将诊断证明复印件及时交学校留档。</w:t>
      </w: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val="zh-CN"/>
        </w:rPr>
        <w:t>患传染病的学生病愈且隔离期满后，班主任应督促其先到相关医院开具病愈复课证明，并将病愈复课证明上报校医复核确认登记，校医出具入班复课证明后，方可回教室上课。</w:t>
      </w: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四、若校医复核结论与学生的医院病愈返校证明不一致，以校医的结论为准，学生暂不返校上课，并遵照校医的休假建议继续休息。</w:t>
      </w: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五、校医应向家长做好沟通解释工作，若家长对复核结论、休假建议存在争议，校医立即将情况报告校领导、教育部门和疾控机构，协商后做出是否返校的决定，并通知学生和家长。</w:t>
      </w: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六、校医出具的入班复课证明应为一式两份，校医与学生各执一份。</w:t>
      </w: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七、校医应将学生的诊断证明和复课证明归档，以备查验。</w:t>
      </w:r>
    </w:p>
    <w:p>
      <w:pPr>
        <w:widowControl w:val="0"/>
        <w:wordWrap/>
        <w:autoSpaceDE w:val="0"/>
        <w:autoSpaceDN w:val="0"/>
        <w:adjustRightIn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八、学生没有相关证明擅自进班上课，导致全班或全校学生感染，学校将根据《中华人民共和国传染病防治法》和学校的相关要求，对该学生进行相应的责任追究。</w:t>
      </w:r>
    </w:p>
    <w:p>
      <w:pPr>
        <w:widowControl w:val="0"/>
        <w:wordWrap/>
        <w:autoSpaceDE w:val="0"/>
        <w:autoSpaceDN w:val="0"/>
        <w:adjustRightInd w:val="0"/>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zh-CN"/>
        </w:rPr>
        <w:t>九、学生不经批准擅自进校</w:t>
      </w:r>
      <w:r>
        <w:rPr>
          <w:rFonts w:hint="eastAsia" w:ascii="仿宋_GB2312" w:hAnsi="仿宋_GB2312" w:eastAsia="仿宋_GB2312" w:cs="仿宋_GB2312"/>
          <w:color w:val="auto"/>
          <w:kern w:val="0"/>
          <w:sz w:val="32"/>
          <w:szCs w:val="32"/>
          <w:lang w:val="zh-CN" w:eastAsia="zh-CN"/>
        </w:rPr>
        <w:t>进班</w:t>
      </w:r>
      <w:r>
        <w:rPr>
          <w:rFonts w:hint="eastAsia" w:ascii="仿宋_GB2312" w:hAnsi="仿宋_GB2312" w:eastAsia="仿宋_GB2312" w:cs="仿宋_GB2312"/>
          <w:color w:val="auto"/>
          <w:kern w:val="0"/>
          <w:sz w:val="32"/>
          <w:szCs w:val="32"/>
          <w:lang w:val="zh-CN"/>
        </w:rPr>
        <w:t>或班主任擅自安排没有相关证明的学生进班上课，造成后果的</w:t>
      </w:r>
      <w:r>
        <w:rPr>
          <w:rFonts w:hint="eastAsia" w:ascii="仿宋_GB2312" w:hAnsi="仿宋_GB2312" w:eastAsia="仿宋_GB2312" w:cs="仿宋_GB2312"/>
          <w:color w:val="auto"/>
          <w:kern w:val="0"/>
          <w:sz w:val="32"/>
          <w:szCs w:val="32"/>
        </w:rPr>
        <w:t>须</w:t>
      </w:r>
      <w:r>
        <w:rPr>
          <w:rFonts w:hint="eastAsia" w:ascii="仿宋_GB2312" w:hAnsi="仿宋_GB2312" w:eastAsia="仿宋_GB2312" w:cs="仿宋_GB2312"/>
          <w:color w:val="auto"/>
          <w:kern w:val="0"/>
          <w:sz w:val="32"/>
          <w:szCs w:val="32"/>
          <w:lang w:val="zh-CN"/>
        </w:rPr>
        <w:t>承担相应的法律责任。</w:t>
      </w:r>
    </w:p>
    <w:p>
      <w:pPr>
        <w:widowControl w:val="0"/>
        <w:wordWrap/>
        <w:adjustRightInd w:val="0"/>
        <w:spacing w:line="560" w:lineRule="exact"/>
        <w:textAlignment w:val="auto"/>
      </w:pPr>
      <w:r>
        <w:br w:type="page"/>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学生健康管理制度（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bCs/>
          <w:kern w:val="0"/>
          <w:sz w:val="44"/>
          <w:szCs w:val="44"/>
          <w:lang w:val="zh-CN"/>
        </w:rPr>
      </w:pPr>
    </w:p>
    <w:p>
      <w:pPr>
        <w:widowControl w:val="0"/>
        <w:wordWrap/>
        <w:autoSpaceDE w:val="0"/>
        <w:autoSpaceDN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b w:val="0"/>
          <w:bCs w:val="0"/>
          <w:kern w:val="0"/>
          <w:sz w:val="32"/>
          <w:szCs w:val="32"/>
          <w:lang w:val="zh-CN"/>
        </w:rPr>
        <w:t>学校学生健康档</w:t>
      </w:r>
      <w:r>
        <w:rPr>
          <w:rFonts w:hint="eastAsia" w:ascii="仿宋_GB2312" w:hAnsi="仿宋_GB2312" w:eastAsia="仿宋_GB2312" w:cs="仿宋_GB2312"/>
          <w:kern w:val="0"/>
          <w:sz w:val="32"/>
          <w:szCs w:val="32"/>
          <w:lang w:val="zh-CN"/>
        </w:rPr>
        <w:t>案管理，是学校卫生管理体制的重要组成部分，也是学校对学生进行德智体全面考核的一项重要内容。为完善学生在校期间的健康管理工作，消除安全隐患，特制定本制度。</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一、各学校要设立由主管校长负责的学生健康管理小组，负责制定学生健康管理工作的细则，指导、协调各部门开展相关工作，建立相关部门协调管理机制。</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二、幼儿园、中小学要严格执行《新生入学接种卡、证查验制度》，新生（转校生）入学要求收齐预防接种卡，并对其接种项目进行核对。</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三、学生入学后，学校应当建立在校学生个人健康档案，如实记录学生在校期间体能测试，重大疾病，因病休学、复学情况，体检资料等内容。</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学校按教育部规定，每年对学生进行一次全面的健康检查。新生入学体检时间为入学后第一学期；其余各年级学生体检由学校统一安排。体检中发现异常的，应当在有效时间内进行复核检查，经指定医院进行诊断。</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对在校学生进行常规健康体检后，将体检结果记入学生健康档案，由各班班主任将学生检查情况及时告知家长。学校应及时汇总情况、上报体检数据给上级主管部门，并对学生存在健康问题进行分析，制定预防措施。</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学校每学期都应安排日常的传染病预防控制健康教育，利用课堂、讲座、板报、广播等多种形式对学生进行有针对性的传染病预防控制知识教育，内容包括常见传染病的基本知识、传播途径和预防措施，提高学生对传染病的预防控制意识和应对能力。</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七、学校在每学期要利用多种形式组织开展关于健康生活方式、常见病、慢性病预防等健康知识的教育宣传活动。贯彻预防为主的原则，广泛开展形式灵活的健康教育活动，采取有效措施，控制和降低学生中常见病、多发病的发病率，做好学生卫生保健工作。</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八、重视教学卫生，保护视力，预防近视。</w:t>
      </w:r>
    </w:p>
    <w:p>
      <w:pPr>
        <w:widowControl w:val="0"/>
        <w:wordWrap/>
        <w:autoSpaceDE w:val="0"/>
        <w:autoSpaceDN w:val="0"/>
        <w:adjustRightInd w:val="0"/>
        <w:snapToGrid w:val="0"/>
        <w:spacing w:line="560" w:lineRule="exact"/>
        <w:ind w:firstLine="48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要求教师做到：</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1.经常向学生和家长宣传保护视力的重要性，督促学生做好眼保健操。</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2.随时注意纠正学生不正确的看书、写字姿势，注意学生的用眼卫生。</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3.板书要字体端正清楚，大小适中。</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4.严格控制作业量，减轻学生过重负担。</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5.上课不提前，下课不拖堂，下课后动员学生走出教室。</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6.不占用学生的自习时间和自由活动时间。</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7.经常督促学生注意以下几方面：</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（1）注意看书、写字姿势，做到眼睛离书一尺，胸离课桌一拳，握笔时手指离笔尖一寸。</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（2）按时做眼保健操，做到认真做、穴位准。</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（3）课间十分钟不看书报，不写字，自觉走出教室，休息或远眺。</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（4）用眼时间不能过长，一般用眼45分钟要休息一次。</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（5）不在光线过强或过弱的地方和直射阳光下看书、写字，不在卧床、乘车、走路时看书看报。</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（6）早睡早起，注意休息，每天保证八小时睡眠时间。</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（7）不看过小过密或字迹不清的书报，作业时字不要写得过小过密。</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（8）发现近视，要积极矫治。</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九、培养学生养成良好的卫生习惯，加强个人卫生。</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1.全体师生必须做到人人讲卫生，人人搞卫生，人人管卫生，树立以讲卫生为荣，不讲卫生为耻的新风尚。</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2.个人卫生要做到定时作息，饭前便后洗手，勤换衣服、勤洗澡，勤剪指甲勤理发。</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3.不喝生水，不吃不洁或腐败变质的食物，不吸烟，不用公共茶杯，不乱扔果皮纸屑，不随地吐痰。</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4.认真做好广播操，积极参加体育活动，保证</w:t>
      </w:r>
      <w:r>
        <w:rPr>
          <w:rFonts w:hint="eastAsia" w:ascii="仿宋_GB2312" w:hAnsi="仿宋_GB2312" w:eastAsia="仿宋_GB2312" w:cs="仿宋_GB2312"/>
          <w:kern w:val="0"/>
          <w:sz w:val="32"/>
          <w:szCs w:val="32"/>
          <w:lang w:val="en-US" w:eastAsia="zh-CN"/>
        </w:rPr>
        <w:t>学生</w:t>
      </w:r>
      <w:r>
        <w:rPr>
          <w:rFonts w:hint="eastAsia" w:ascii="仿宋_GB2312" w:hAnsi="仿宋_GB2312" w:eastAsia="仿宋_GB2312" w:cs="仿宋_GB2312"/>
          <w:kern w:val="0"/>
          <w:sz w:val="32"/>
          <w:szCs w:val="32"/>
          <w:lang w:val="zh-CN"/>
        </w:rPr>
        <w:t>每天有一个小时或平均一小时的体育活动时间，不断增强身体素质。广播操和课外活动的出勤情况、锻炼质量，由班主任协助检查、记载，体育组负责抽查，政教处负责统计汇总。</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5.加强学生食品卫生的管理，教育学生合理营养，平衡膳食。掌握预防营养性疾病的基本知识，了解平衡膳食对人体健康的重要作用。</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6.科学制定作息时间，充分利用大脑的活动特点，注意用脑卫生，合理安排学习方法，提高学习效率。</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7.学校和各班要切实做好学校环境卫生和个人卫生工作，定期组织卫生检查评比活动，使学校环境整洁美观，学生人人讲卫生。</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、学校应按照GB5749、WS/T100和GB/T 17226等有关标准的规定保障学生的饮食、饮用水安全，提供安全、卫生的环境设施，消除鼠害和蚊、蝇、蟑等病媒生物的危害。按照GB50099和建标109的要求为学生设置厕所和洗手设施。寄宿制学校应为学生提供相应的洗漱等卫生设施。</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、学校应加强对体育场地和器材的卫生监督和管理，防止发生意外伤害事故。</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二、建立预防疾病应急制度。发现学生有病及时让学生到医院就医，若发现重大疾病或传染病应及时上报市教体局和相关卫生部门，根据病人情况及时采取相应措施，保证病人得到及时科学的治疗，防止疾病传播。禁止患有发热等传染病的学生带病来校上课。</w:t>
      </w:r>
    </w:p>
    <w:p>
      <w:pPr>
        <w:widowControl w:val="0"/>
        <w:wordWrap/>
        <w:adjustRightInd w:val="0"/>
        <w:snapToGrid w:val="0"/>
        <w:spacing w:line="560" w:lineRule="exact"/>
        <w:ind w:firstLine="57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十三、学校每天做好传染病监测工作，发现疫情及时上报，严格执行传染病患者病愈复课证明查验制度，以防疫情扩散。</w:t>
      </w:r>
    </w:p>
    <w:p>
      <w:pPr>
        <w:widowControl w:val="0"/>
        <w:wordWrap/>
        <w:adjustRightInd w:val="0"/>
        <w:snapToGrid w:val="0"/>
        <w:spacing w:line="560" w:lineRule="exact"/>
        <w:ind w:firstLine="57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十四、学校教职员工中的传染病病人、病原携带者和疑似传染病病人，在传染期内或者在排除传染病前，不得从事法律、行政法规和国务院卫生行政部门规定禁止的易使该传染病扩散的工作。</w:t>
      </w:r>
    </w:p>
    <w:p>
      <w:pPr>
        <w:widowControl w:val="0"/>
        <w:wordWrap/>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新生入学预防接种证查验制度（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bCs/>
          <w:kern w:val="0"/>
          <w:sz w:val="44"/>
          <w:szCs w:val="44"/>
          <w:lang w:val="zh-CN"/>
        </w:rPr>
      </w:pP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新生入学预防接种证查验及补种工作，是确保全体新生完成免疫规划疫苗接种，建立有效的免疫屏障，加强学校传染病预防控制，保护学生身体健康，维护学校正常教学秩序的重要措施。根据《中华人民共和国传染病防治法》、《疫苗流通和预防接种管理条例》、卫生部教育部《关于做好入托、入学儿童预防接种证查验工作的通知》等文件精神和有关规定，结合学校实际，制定本工作制度。</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一、本制度适用于幼儿园、小学和初中入学新生。</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二、幼儿园、中小学在新生入学报名时，学校在办理相关报名手续时，要求家长或监护人出示该</w:t>
      </w:r>
      <w:r>
        <w:rPr>
          <w:rFonts w:hint="eastAsia" w:ascii="仿宋_GB2312" w:hAnsi="仿宋_GB2312" w:eastAsia="仿宋_GB2312" w:cs="仿宋_GB2312"/>
          <w:color w:val="auto"/>
          <w:kern w:val="0"/>
          <w:sz w:val="32"/>
          <w:szCs w:val="32"/>
          <w:lang w:val="en-US" w:eastAsia="zh-CN"/>
        </w:rPr>
        <w:t>新</w:t>
      </w:r>
      <w:r>
        <w:rPr>
          <w:rFonts w:hint="eastAsia" w:ascii="仿宋_GB2312" w:hAnsi="仿宋_GB2312" w:eastAsia="仿宋_GB2312" w:cs="仿宋_GB2312"/>
          <w:color w:val="auto"/>
          <w:kern w:val="0"/>
          <w:sz w:val="32"/>
          <w:szCs w:val="32"/>
          <w:lang w:val="zh-CN"/>
        </w:rPr>
        <w:t>生的《预防接种证》和《河南省入托、入学儿童预防接种证查验证明》（开学前家长到接种点去查验，全程接种的开此证明）。补种完成后补发正规的查验证明（补种单上有医生签字，标明接种日期，疫苗的批号）。验证时根据接种证上的接种记录，查验对学生各疫苗免疫剂次和我省的标准免疫程序，判断学生是否完成全部规定剂次的疫苗接种，并登记有关信息，新生《河南省入托、入学儿童预防接种证查验证明》收存</w:t>
      </w:r>
      <w:r>
        <w:rPr>
          <w:rFonts w:hint="eastAsia" w:ascii="仿宋_GB2312" w:hAnsi="仿宋_GB2312" w:eastAsia="仿宋_GB2312" w:cs="仿宋_GB2312"/>
          <w:color w:val="auto"/>
          <w:kern w:val="0"/>
          <w:sz w:val="32"/>
          <w:szCs w:val="32"/>
          <w:lang w:val="zh-CN" w:eastAsia="zh-CN"/>
        </w:rPr>
        <w:t>后</w:t>
      </w:r>
      <w:r>
        <w:rPr>
          <w:rFonts w:hint="eastAsia" w:ascii="仿宋_GB2312" w:hAnsi="仿宋_GB2312" w:eastAsia="仿宋_GB2312" w:cs="仿宋_GB2312"/>
          <w:color w:val="auto"/>
          <w:kern w:val="0"/>
          <w:sz w:val="32"/>
          <w:szCs w:val="32"/>
          <w:lang w:val="zh-CN"/>
        </w:rPr>
        <w:t>由学校保健室或卫生室保存。</w:t>
      </w:r>
      <w:r>
        <w:rPr>
          <w:rFonts w:hint="eastAsia" w:ascii="仿宋_GB2312" w:hAnsi="仿宋_GB2312" w:eastAsia="仿宋_GB2312" w:cs="仿宋_GB2312"/>
          <w:color w:val="auto"/>
          <w:kern w:val="0"/>
          <w:sz w:val="32"/>
          <w:szCs w:val="32"/>
          <w:lang w:val="zh-CN" w:eastAsia="zh-CN"/>
        </w:rPr>
        <w:t>如</w:t>
      </w:r>
      <w:r>
        <w:rPr>
          <w:rFonts w:hint="eastAsia" w:ascii="仿宋_GB2312" w:hAnsi="仿宋_GB2312" w:eastAsia="仿宋_GB2312" w:cs="仿宋_GB2312"/>
          <w:color w:val="auto"/>
          <w:kern w:val="0"/>
          <w:sz w:val="32"/>
          <w:szCs w:val="32"/>
          <w:lang w:val="zh-CN"/>
        </w:rPr>
        <w:t>未接种完成的学生，开具的是《补种通知单》。学校督促家长去接种。已遗失《预防接种证》的学生，应尽快到原预防接种单位补办《预防接种证》。外地来的学生，应出示原籍办理的《预防接种证》。</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三、发现未依照国家免疫规划要求完成相应疫苗接种或接种记录不完整、不真实或无预防接种证的儿童，将出具书面补种（补证）通知发放给儿童家长或监护人，通知并督促家长或监护人，带学生到当地规定的接种单位补种或到原接种单位（发证单位）补证。将其接种信息登记在《儿童入托入学查验预防接种证疫苗完成情况记录表》中，学校建立新生入学预防接种查验档案。</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四、学生在完成补种（补证）后，将补发正规的查验证明（补种单上有医生签字，标明接种日期，疫苗的批号）交学校验证登记。学校在《儿童入托入学查验预防接种证疫苗完成情况记录表》中备注中予以说明。对于不能及时补证或补种的学生，学校应督促学生家长尽快完成补证、补种。</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五、在完成新生入学验证工作后，学校建立专门资料管理档案，存档备查。</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六、学校要</w:t>
      </w:r>
      <w:r>
        <w:rPr>
          <w:rFonts w:hint="eastAsia" w:ascii="仿宋_GB2312" w:hAnsi="仿宋_GB2312" w:eastAsia="仿宋_GB2312" w:cs="仿宋_GB2312"/>
          <w:color w:val="auto"/>
          <w:spacing w:val="8"/>
          <w:sz w:val="32"/>
          <w:szCs w:val="32"/>
          <w:shd w:val="clear" w:color="auto" w:fill="FFFFFF"/>
        </w:rPr>
        <w:t>积极配合相关卫生部门组织学生进行疫苗接种。</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七、查验原则</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lang w:val="zh-CN"/>
        </w:rPr>
      </w:pPr>
      <w:r>
        <w:rPr>
          <w:rFonts w:hint="eastAsia" w:ascii="仿宋_GB2312" w:hAnsi="仿宋_GB2312" w:eastAsia="仿宋_GB2312" w:cs="仿宋_GB2312"/>
          <w:color w:val="auto"/>
          <w:kern w:val="0"/>
          <w:sz w:val="32"/>
          <w:szCs w:val="32"/>
          <w:lang w:val="zh-CN"/>
        </w:rPr>
        <w:t>国家规定在16岁内应完成接种的疫苗共8种（包括基础免疫和加强免疫），其中卡介苗接种1针，乙肝疫苗3针，脊髓灰质炎糖丸4次，百白破4针，精白破2针，麻疹疫苗2针，乙脑疫苗4针，流脑4针。</w:t>
      </w:r>
    </w:p>
    <w:p>
      <w:pPr>
        <w:widowControl w:val="0"/>
        <w:wordWrap/>
        <w:adjustRightInd w:val="0"/>
        <w:snapToGrid w:val="0"/>
        <w:spacing w:line="560" w:lineRule="exact"/>
        <w:ind w:firstLine="67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pacing w:val="8"/>
          <w:sz w:val="32"/>
          <w:szCs w:val="32"/>
          <w:shd w:val="clear" w:color="auto" w:fill="FFFFFF"/>
        </w:rPr>
        <w:t>学校应按照县级以上人民政府或国务院卫生主管部门的决定，积极配合卫生部门组织学生进行疫苗接种</w:t>
      </w:r>
      <w:r>
        <w:rPr>
          <w:rFonts w:hint="eastAsia" w:ascii="仿宋_GB2312" w:hAnsi="仿宋_GB2312" w:eastAsia="仿宋_GB2312" w:cs="仿宋_GB2312"/>
          <w:color w:val="333333"/>
          <w:spacing w:val="8"/>
          <w:sz w:val="32"/>
          <w:szCs w:val="32"/>
          <w:shd w:val="clear" w:color="auto" w:fill="FFFFFF"/>
        </w:rPr>
        <w:t>。</w:t>
      </w:r>
    </w:p>
    <w:p>
      <w:pPr>
        <w:widowControl w:val="0"/>
        <w:wordWrap/>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学校环境卫生检查通报制度（模板）</w:t>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val="0"/>
          <w:bCs w:val="0"/>
          <w:kern w:val="0"/>
          <w:sz w:val="44"/>
          <w:szCs w:val="44"/>
          <w:lang w:val="zh-CN"/>
        </w:rPr>
      </w:pPr>
    </w:p>
    <w:p>
      <w:pPr>
        <w:widowControl w:val="0"/>
        <w:numPr>
          <w:ilvl w:val="0"/>
          <w:numId w:val="2"/>
        </w:numPr>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健全组织领导</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学校要把环境卫生工作作为学校工作要务，由校长亲自负责学校全面卫生工作，并建立相应的卫生工作领导小组和组织机构，明确职责，责任到人，切实落实学校环境卫生检查通报制度。</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eastAsia="zh-CN"/>
        </w:rPr>
        <w:t>二、环境卫生管理要规范化、经常化</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促进学生养成教育，健全制度狠抓落实，提高师生保护环境卫生的意识。</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充分利用学校宣传栏、广播、黑板报等宣传阵地大力宣传校园环境卫生整洁行动，调动广大师生开展整洁行动的积极性，提高参与意识，营造好的整洁行动氛围。</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积极开展有学校自己特色的环保实践活动，提高师生的环保积极性。</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eastAsia="zh-CN"/>
        </w:rPr>
        <w:t>三、美化校园改善环境质量</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定期检测教室课桌、黑板的采光情况，必须符合国家教育部的有关要求。</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必须保持教室、宿舍、阅览室等公共活动场所的空气流通，做好通风设备设施的管理。</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做好学校周边环境、场所的安全卫生管理工作，减少或禁止噪音，保证教学、工作、生活的正常开展。</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严格按照国家有关规定处理实验室的废弃物，随时清除生活垃圾，营造良好的生活工作环境。</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抓好学校校容校貌治理、消除“四害”、校园清洁等工作，建立健全长效管理机制。</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绿化学校环境，学校要投入部分资金美化优化学校环境。</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zh-CN" w:eastAsia="zh-CN"/>
        </w:rPr>
        <w:t>四、加强校园卫生管理</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每日对教室、宿舍、食堂、运动场馆、图书馆、活动室、办公室、实验室、厕所等校舍和公共活动场所进行清扫与消毒，经常开窗通风，每天通风2-3次，每次至少30分钟。</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开展卫生设施安全检查。对公共场所特别是宿舍、食堂和洗手间的洗手水龙头进行全面检修，确保畅通可用，水龙头不足的要及时增设。</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eastAsia="zh-CN"/>
        </w:rPr>
      </w:pPr>
      <w:r>
        <w:rPr>
          <w:rFonts w:hint="eastAsia" w:ascii="黑体" w:hAnsi="黑体" w:eastAsia="黑体" w:cs="黑体"/>
          <w:kern w:val="0"/>
          <w:sz w:val="32"/>
          <w:szCs w:val="32"/>
          <w:lang w:val="zh-CN" w:eastAsia="zh-CN"/>
        </w:rPr>
        <w:t>五、检查情况通报</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建立定期的突击检查评比制度，学校卫生工作小组成员要对学校环境卫生进行天天检查，并进行统计评比，奖惩分明，记载及时，资料齐全。</w:t>
      </w:r>
    </w:p>
    <w:p>
      <w:pPr>
        <w:widowControl w:val="0"/>
        <w:wordWrap/>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autoSpaceDE w:val="0"/>
        <w:autoSpaceDN w:val="0"/>
        <w:adjustRightInd w:val="0"/>
        <w:snapToGrid w:val="0"/>
        <w:spacing w:line="560" w:lineRule="exact"/>
        <w:ind w:firstLine="880" w:firstLineChars="200"/>
        <w:jc w:val="center"/>
        <w:textAlignment w:val="auto"/>
        <w:rPr>
          <w:rFonts w:hint="eastAsia" w:ascii="方正小标宋简体" w:hAnsi="方正小标宋简体" w:eastAsia="方正小标宋简体" w:cs="方正小标宋简体"/>
          <w:b w:val="0"/>
          <w:bCs w:val="0"/>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学校通风消毒制度（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autoSpaceDE w:val="0"/>
        <w:autoSpaceDN w:val="0"/>
        <w:adjustRightInd w:val="0"/>
        <w:snapToGrid w:val="0"/>
        <w:spacing w:line="560" w:lineRule="exact"/>
        <w:ind w:firstLine="640" w:firstLineChars="200"/>
        <w:jc w:val="center"/>
        <w:textAlignment w:val="auto"/>
        <w:rPr>
          <w:rFonts w:hint="eastAsia" w:ascii="黑体" w:hAnsi="黑体" w:eastAsia="黑体" w:cs="黑体"/>
          <w:b w:val="0"/>
          <w:bCs w:val="0"/>
          <w:kern w:val="0"/>
          <w:sz w:val="32"/>
          <w:szCs w:val="32"/>
          <w:u w:val="none" w:color="auto"/>
          <w:lang w:val="zh-CN"/>
        </w:rPr>
      </w:pPr>
      <w:r>
        <w:rPr>
          <w:rFonts w:hint="eastAsia" w:ascii="黑体" w:hAnsi="黑体" w:eastAsia="黑体" w:cs="黑体"/>
          <w:b w:val="0"/>
          <w:bCs w:val="0"/>
          <w:kern w:val="0"/>
          <w:sz w:val="32"/>
          <w:szCs w:val="32"/>
          <w:u w:val="none" w:color="auto"/>
          <w:lang w:val="zh-CN"/>
        </w:rPr>
        <w:t>通风类</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一、学校教室、宿舍要保证每日至少通风2-3次，每次不少于30分钟。公共场所以自然通风为主</w:t>
      </w:r>
      <w:r>
        <w:rPr>
          <w:rFonts w:hint="eastAsia" w:ascii="仿宋_GB2312" w:hAnsi="仿宋_GB2312" w:eastAsia="仿宋_GB2312" w:cs="仿宋_GB2312"/>
          <w:kern w:val="0"/>
          <w:sz w:val="32"/>
          <w:szCs w:val="32"/>
          <w:lang w:val="en-US" w:eastAsia="zh-CN"/>
        </w:rPr>
        <w:t>。室内外空气不建议使用化学消毒液进行消毒。</w:t>
      </w:r>
      <w:r>
        <w:rPr>
          <w:rFonts w:hint="eastAsia" w:ascii="仿宋_GB2312" w:hAnsi="仿宋_GB2312" w:eastAsia="仿宋_GB2312" w:cs="仿宋_GB2312"/>
          <w:kern w:val="0"/>
          <w:sz w:val="32"/>
          <w:szCs w:val="32"/>
          <w:lang w:val="zh-CN"/>
        </w:rPr>
        <w:t>温暖季节宜实行全日开窗；寒冷季节可在课前和课间休息期间开启教室和走廊的门窗换气。</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二、学校要严格教室、宿舍通风制度，设有专人负责，并填写通风记录，通风记录内容要详细，包括日期、通风时间、执行人。</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三、加强教室、宿舍、室外环境卫生的打扫和保洁，尤其是卫生死角的清理，消除病原的滋生地。</w:t>
      </w:r>
    </w:p>
    <w:p>
      <w:pPr>
        <w:widowControl w:val="0"/>
        <w:wordWrap/>
        <w:autoSpaceDE w:val="0"/>
        <w:autoSpaceDN w:val="0"/>
        <w:adjustRightInd w:val="0"/>
        <w:snapToGrid w:val="0"/>
        <w:spacing w:line="560" w:lineRule="exact"/>
        <w:ind w:firstLine="640" w:firstLineChars="200"/>
        <w:jc w:val="center"/>
        <w:textAlignment w:val="auto"/>
        <w:rPr>
          <w:rFonts w:hint="eastAsia" w:ascii="黑体" w:hAnsi="黑体" w:eastAsia="黑体" w:cs="黑体"/>
          <w:b w:val="0"/>
          <w:bCs w:val="0"/>
          <w:kern w:val="0"/>
          <w:sz w:val="32"/>
          <w:szCs w:val="32"/>
          <w:u w:val="none" w:color="auto"/>
          <w:lang w:val="zh-CN"/>
        </w:rPr>
      </w:pPr>
      <w:r>
        <w:rPr>
          <w:rFonts w:hint="eastAsia" w:ascii="黑体" w:hAnsi="黑体" w:eastAsia="黑体" w:cs="黑体"/>
          <w:b w:val="0"/>
          <w:bCs w:val="0"/>
          <w:kern w:val="0"/>
          <w:sz w:val="32"/>
          <w:szCs w:val="32"/>
          <w:u w:val="none" w:color="auto"/>
          <w:lang w:val="zh-CN"/>
        </w:rPr>
        <w:t>消毒类</w:t>
      </w:r>
    </w:p>
    <w:p>
      <w:pPr>
        <w:widowControl w:val="0"/>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一、消毒范围</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学校所有教室及功能室（地面、桌椅、门扶手等）、走廊、宿舍、厕所以及手可以触摸的地方。尤其是学生经常接触的物品要进行全面彻底消毒。</w:t>
      </w:r>
    </w:p>
    <w:p>
      <w:pPr>
        <w:widowControl w:val="0"/>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二、消毒方法和时间</w:t>
      </w:r>
    </w:p>
    <w:p>
      <w:pPr>
        <w:widowControl w:val="0"/>
        <w:wordWrap/>
        <w:autoSpaceDE w:val="0"/>
        <w:autoSpaceDN w:val="0"/>
        <w:adjustRightInd w:val="0"/>
        <w:snapToGrid w:val="0"/>
        <w:spacing w:line="560" w:lineRule="exact"/>
        <w:ind w:firstLine="640" w:firstLineChars="200"/>
        <w:textAlignment w:val="auto"/>
        <w:rPr>
          <w:rFonts w:hint="eastAsia" w:ascii="楷体" w:hAnsi="楷体" w:eastAsia="楷体" w:cs="楷体"/>
          <w:b w:val="0"/>
          <w:bCs w:val="0"/>
          <w:kern w:val="0"/>
          <w:sz w:val="32"/>
          <w:szCs w:val="32"/>
          <w:lang w:val="zh-CN"/>
        </w:rPr>
      </w:pPr>
      <w:r>
        <w:rPr>
          <w:rFonts w:hint="eastAsia" w:ascii="楷体" w:hAnsi="楷体" w:eastAsia="楷体" w:cs="楷体"/>
          <w:b w:val="0"/>
          <w:bCs w:val="0"/>
          <w:kern w:val="0"/>
          <w:sz w:val="32"/>
          <w:szCs w:val="32"/>
          <w:lang w:val="zh-CN"/>
        </w:rPr>
        <w:t>（一）一般预防性消毒为</w:t>
      </w:r>
      <w:r>
        <w:rPr>
          <w:rFonts w:hint="eastAsia" w:ascii="楷体" w:hAnsi="楷体" w:eastAsia="楷体" w:cs="楷体"/>
          <w:b w:val="0"/>
          <w:bCs w:val="0"/>
          <w:kern w:val="0"/>
          <w:sz w:val="32"/>
          <w:szCs w:val="32"/>
          <w:lang w:val="zh-CN" w:eastAsia="zh-CN"/>
        </w:rPr>
        <w:t>主</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zh-CN"/>
        </w:rPr>
        <w:t>紫外线灯照射消毒。在无人条件下开启，每次照射不少于</w:t>
      </w:r>
      <w:r>
        <w:rPr>
          <w:rFonts w:hint="eastAsia" w:ascii="仿宋_GB2312" w:hAnsi="仿宋_GB2312" w:eastAsia="仿宋_GB2312" w:cs="仿宋_GB2312"/>
          <w:kern w:val="0"/>
          <w:sz w:val="32"/>
          <w:szCs w:val="32"/>
          <w:lang w:val="en-US" w:eastAsia="zh-CN"/>
        </w:rPr>
        <w:t>30分钟</w:t>
      </w:r>
      <w:r>
        <w:rPr>
          <w:rFonts w:hint="eastAsia" w:ascii="仿宋_GB2312" w:hAnsi="仿宋_GB2312" w:eastAsia="仿宋_GB2312" w:cs="仿宋_GB2312"/>
          <w:kern w:val="0"/>
          <w:sz w:val="32"/>
          <w:szCs w:val="32"/>
          <w:lang w:val="zh-CN"/>
        </w:rPr>
        <w:t>，每天一次。灯管表面必须保持清洁，一般每</w:t>
      </w:r>
      <w:r>
        <w:rPr>
          <w:rFonts w:hint="eastAsia" w:ascii="仿宋_GB2312" w:hAnsi="仿宋_GB2312" w:eastAsia="仿宋_GB2312" w:cs="仿宋_GB2312"/>
          <w:kern w:val="0"/>
          <w:sz w:val="32"/>
          <w:szCs w:val="32"/>
          <w:lang w:val="en-US" w:eastAsia="zh-CN"/>
        </w:rPr>
        <w:t>2周用酒精棉球擦拭一次。</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zh-CN" w:eastAsia="zh-CN"/>
        </w:rPr>
        <w:t>地面、物体表面消毒。</w:t>
      </w:r>
      <w:r>
        <w:rPr>
          <w:rFonts w:hint="eastAsia" w:ascii="仿宋_GB2312" w:hAnsi="仿宋_GB2312" w:eastAsia="仿宋_GB2312" w:cs="仿宋_GB2312"/>
          <w:kern w:val="0"/>
          <w:sz w:val="32"/>
          <w:szCs w:val="32"/>
          <w:lang w:val="zh-CN"/>
        </w:rPr>
        <w:t>师生离校后，地面可用有效氯浓度为250</w:t>
      </w:r>
      <w:r>
        <w:rPr>
          <w:rFonts w:hint="eastAsia" w:ascii="仿宋_GB2312" w:hAnsi="仿宋_GB2312" w:eastAsia="仿宋_GB2312" w:cs="仿宋_GB2312"/>
          <w:kern w:val="0"/>
          <w:sz w:val="32"/>
          <w:szCs w:val="32"/>
          <w:lang w:val="zh-CN" w:eastAsia="en-US"/>
        </w:rPr>
        <w:t xml:space="preserve">mg/L </w:t>
      </w:r>
      <w:r>
        <w:rPr>
          <w:rFonts w:ascii="Times New Roman" w:hAnsi="Times New Roman" w:eastAsia="Times New Roman" w:cs="Times New Roman"/>
          <w:color w:val="000000"/>
          <w:spacing w:val="0"/>
          <w:w w:val="100"/>
          <w:position w:val="0"/>
          <w:sz w:val="32"/>
          <w:szCs w:val="32"/>
        </w:rPr>
        <w:t xml:space="preserve">~ </w:t>
      </w:r>
      <w:r>
        <w:rPr>
          <w:rFonts w:hint="eastAsia" w:ascii="仿宋_GB2312" w:hAnsi="仿宋_GB2312" w:eastAsia="仿宋_GB2312" w:cs="仿宋_GB2312"/>
          <w:kern w:val="0"/>
          <w:sz w:val="32"/>
          <w:szCs w:val="32"/>
          <w:lang w:val="zh-CN"/>
        </w:rPr>
        <w:t xml:space="preserve">500 </w:t>
      </w:r>
      <w:r>
        <w:rPr>
          <w:rFonts w:hint="eastAsia" w:ascii="仿宋_GB2312" w:hAnsi="仿宋_GB2312" w:eastAsia="仿宋_GB2312" w:cs="仿宋_GB2312"/>
          <w:kern w:val="0"/>
          <w:sz w:val="32"/>
          <w:szCs w:val="32"/>
          <w:lang w:val="zh-CN" w:eastAsia="en-US"/>
        </w:rPr>
        <w:t>mg/L</w:t>
      </w:r>
      <w:r>
        <w:rPr>
          <w:rFonts w:hint="eastAsia" w:ascii="仿宋_GB2312" w:hAnsi="仿宋_GB2312" w:eastAsia="仿宋_GB2312" w:cs="仿宋_GB2312"/>
          <w:kern w:val="0"/>
          <w:sz w:val="32"/>
          <w:szCs w:val="32"/>
          <w:lang w:val="zh-CN"/>
        </w:rPr>
        <w:t>的消毒剂拖拭, 再用清水拖拭干净；物体表面使用喷雾消毒剂消毒或使用消毒剂进行表面擦拭。以上消毒处理，作用时间应不少于15分</w:t>
      </w:r>
      <w:r>
        <w:rPr>
          <w:rFonts w:hint="eastAsia" w:ascii="仿宋_GB2312" w:hAnsi="仿宋_GB2312" w:eastAsia="仿宋_GB2312" w:cs="仿宋_GB2312"/>
          <w:kern w:val="0"/>
          <w:sz w:val="32"/>
          <w:szCs w:val="32"/>
          <w:lang w:val="en-US" w:eastAsia="zh-CN"/>
        </w:rPr>
        <w:t>钟</w:t>
      </w:r>
      <w:r>
        <w:rPr>
          <w:rFonts w:hint="eastAsia" w:ascii="仿宋_GB2312" w:hAnsi="仿宋_GB2312" w:eastAsia="仿宋_GB2312" w:cs="仿宋_GB2312"/>
          <w:kern w:val="0"/>
          <w:sz w:val="32"/>
          <w:szCs w:val="32"/>
          <w:lang w:val="zh-CN"/>
        </w:rPr>
        <w:t>。</w:t>
      </w:r>
    </w:p>
    <w:p>
      <w:pPr>
        <w:widowControl w:val="0"/>
        <w:wordWrap/>
        <w:autoSpaceDE w:val="0"/>
        <w:autoSpaceDN w:val="0"/>
        <w:adjustRightInd w:val="0"/>
        <w:snapToGrid w:val="0"/>
        <w:spacing w:line="560" w:lineRule="exact"/>
        <w:ind w:firstLine="640" w:firstLineChars="200"/>
        <w:textAlignment w:val="auto"/>
        <w:rPr>
          <w:rFonts w:hint="eastAsia" w:ascii="楷体" w:hAnsi="楷体" w:eastAsia="楷体" w:cs="楷体"/>
          <w:b w:val="0"/>
          <w:bCs w:val="0"/>
          <w:kern w:val="0"/>
          <w:sz w:val="32"/>
          <w:szCs w:val="32"/>
          <w:lang w:val="zh-CN"/>
        </w:rPr>
      </w:pPr>
      <w:r>
        <w:rPr>
          <w:rFonts w:hint="eastAsia" w:ascii="楷体" w:hAnsi="楷体" w:eastAsia="楷体" w:cs="楷体"/>
          <w:b w:val="0"/>
          <w:bCs w:val="0"/>
          <w:kern w:val="0"/>
          <w:sz w:val="32"/>
          <w:szCs w:val="32"/>
          <w:lang w:val="zh-CN"/>
        </w:rPr>
        <w:t>（二）异常情况消毒</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eastAsia="zh-CN"/>
        </w:rPr>
      </w:pPr>
      <w:r>
        <w:rPr>
          <w:rFonts w:hint="eastAsia" w:ascii="仿宋_GB2312" w:hAnsi="仿宋_GB2312" w:eastAsia="仿宋_GB2312" w:cs="仿宋_GB2312"/>
          <w:kern w:val="0"/>
          <w:sz w:val="32"/>
          <w:szCs w:val="32"/>
          <w:lang w:val="zh-CN"/>
        </w:rPr>
        <w:t>如发现校外、社区有类似“非典”“禽流感”“甲型流感”“新冠肺炎”等传染病病例时，按照相关要求配合卫生疾控进行责任区内的消毒工作。如校内出现疫情，学校要及时上报相关部门，在相关卫生部门的指导要求下做好相应的消毒措施。对患传染病学生所在的教室、宿舍及时进行空气消毒和物体表面消毒</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eastAsia="zh-CN"/>
        </w:rPr>
        <w:t>含氯消毒液（有效含氯量为500mg/L）擦拭作用30分钟后，再用清水擦拭,去除消毒剂残留。</w:t>
      </w:r>
    </w:p>
    <w:p>
      <w:pPr>
        <w:widowControl w:val="0"/>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lang w:val="zh-CN"/>
        </w:rPr>
      </w:pPr>
      <w:r>
        <w:rPr>
          <w:rFonts w:hint="eastAsia" w:ascii="黑体" w:hAnsi="黑体" w:eastAsia="黑体" w:cs="黑体"/>
          <w:kern w:val="0"/>
          <w:sz w:val="32"/>
          <w:szCs w:val="32"/>
          <w:lang w:val="zh-CN"/>
        </w:rPr>
        <w:t>三、疫情期不同场所的消毒方式</w:t>
      </w:r>
    </w:p>
    <w:p>
      <w:pPr>
        <w:widowControl w:val="0"/>
        <w:wordWrap/>
        <w:autoSpaceDE w:val="0"/>
        <w:autoSpaceDN w:val="0"/>
        <w:adjustRightInd w:val="0"/>
        <w:snapToGrid w:val="0"/>
        <w:spacing w:line="560" w:lineRule="exact"/>
        <w:ind w:firstLine="640" w:firstLineChars="200"/>
        <w:textAlignment w:val="auto"/>
        <w:rPr>
          <w:rFonts w:hint="eastAsia" w:ascii="楷体" w:hAnsi="楷体" w:eastAsia="楷体" w:cs="楷体"/>
          <w:b w:val="0"/>
          <w:bCs w:val="0"/>
          <w:kern w:val="0"/>
          <w:sz w:val="32"/>
          <w:szCs w:val="32"/>
          <w:lang w:val="zh-CN" w:eastAsia="zh-CN"/>
        </w:rPr>
      </w:pPr>
      <w:r>
        <w:rPr>
          <w:rFonts w:hint="eastAsia" w:ascii="楷体" w:hAnsi="楷体" w:eastAsia="楷体" w:cs="楷体"/>
          <w:b w:val="0"/>
          <w:bCs w:val="0"/>
          <w:kern w:val="0"/>
          <w:sz w:val="32"/>
          <w:szCs w:val="32"/>
          <w:lang w:val="zh-CN" w:eastAsia="zh-CN"/>
        </w:rPr>
        <w:t>（一）地面、物体表面消毒</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师生离校后，地面可用有效氯浓度为250</w:t>
      </w:r>
      <w:r>
        <w:rPr>
          <w:rFonts w:hint="eastAsia" w:ascii="仿宋_GB2312" w:hAnsi="仿宋_GB2312" w:eastAsia="仿宋_GB2312" w:cs="仿宋_GB2312"/>
          <w:kern w:val="0"/>
          <w:sz w:val="32"/>
          <w:szCs w:val="32"/>
          <w:lang w:val="zh-CN" w:eastAsia="en-US"/>
        </w:rPr>
        <w:t>mg/L</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 xml:space="preserve">500 </w:t>
      </w:r>
      <w:r>
        <w:rPr>
          <w:rFonts w:hint="eastAsia" w:ascii="仿宋_GB2312" w:hAnsi="仿宋_GB2312" w:eastAsia="仿宋_GB2312" w:cs="仿宋_GB2312"/>
          <w:kern w:val="0"/>
          <w:sz w:val="32"/>
          <w:szCs w:val="32"/>
          <w:lang w:val="zh-CN" w:eastAsia="en-US"/>
        </w:rPr>
        <w:t>mg/L</w:t>
      </w:r>
      <w:r>
        <w:rPr>
          <w:rFonts w:hint="eastAsia" w:ascii="仿宋_GB2312" w:hAnsi="仿宋_GB2312" w:eastAsia="仿宋_GB2312" w:cs="仿宋_GB2312"/>
          <w:kern w:val="0"/>
          <w:sz w:val="32"/>
          <w:szCs w:val="32"/>
          <w:lang w:val="zh-CN"/>
        </w:rPr>
        <w:t xml:space="preserve">的消毒剂拖拭,作用30分钟后再用清水拖拭干净；讲台、课桌椅、窗台、角橱、门窗把手、床栏、电话机、开关、洗手盆、坐便器、台面等高频接触的部位可用有效氯浓度为250 </w:t>
      </w:r>
      <w:r>
        <w:rPr>
          <w:rFonts w:hint="eastAsia" w:ascii="仿宋_GB2312" w:hAnsi="仿宋_GB2312" w:eastAsia="仿宋_GB2312" w:cs="仿宋_GB2312"/>
          <w:kern w:val="0"/>
          <w:sz w:val="32"/>
          <w:szCs w:val="32"/>
          <w:lang w:val="en-US" w:eastAsia="en-US"/>
        </w:rPr>
        <w:t xml:space="preserve">mg/L </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zh-CN"/>
        </w:rPr>
        <w:t xml:space="preserve">500 </w:t>
      </w:r>
      <w:r>
        <w:rPr>
          <w:rFonts w:hint="eastAsia" w:ascii="仿宋_GB2312" w:hAnsi="仿宋_GB2312" w:eastAsia="仿宋_GB2312" w:cs="仿宋_GB2312"/>
          <w:kern w:val="0"/>
          <w:sz w:val="32"/>
          <w:szCs w:val="32"/>
          <w:lang w:val="en-US" w:eastAsia="en-US"/>
        </w:rPr>
        <w:t>mg/L</w:t>
      </w:r>
      <w:r>
        <w:rPr>
          <w:rFonts w:hint="eastAsia" w:ascii="仿宋_GB2312" w:hAnsi="仿宋_GB2312" w:eastAsia="仿宋_GB2312" w:cs="仿宋_GB2312"/>
          <w:kern w:val="0"/>
          <w:sz w:val="32"/>
          <w:szCs w:val="32"/>
          <w:lang w:val="zh-CN"/>
        </w:rPr>
        <w:t>的消毒剂擦拭，作用30分钟后再用清水擦拭干净，每天两次。</w:t>
      </w:r>
    </w:p>
    <w:p>
      <w:pPr>
        <w:widowControl w:val="0"/>
        <w:wordWrap/>
        <w:autoSpaceDE w:val="0"/>
        <w:autoSpaceDN w:val="0"/>
        <w:adjustRightInd w:val="0"/>
        <w:snapToGrid w:val="0"/>
        <w:spacing w:line="560" w:lineRule="exact"/>
        <w:ind w:firstLine="640" w:firstLineChars="200"/>
        <w:textAlignment w:val="auto"/>
        <w:rPr>
          <w:rFonts w:hint="eastAsia" w:ascii="楷体" w:hAnsi="楷体" w:eastAsia="楷体" w:cs="楷体"/>
          <w:b w:val="0"/>
          <w:bCs w:val="0"/>
          <w:kern w:val="0"/>
          <w:sz w:val="32"/>
          <w:szCs w:val="32"/>
          <w:lang w:val="zh-CN" w:eastAsia="zh-CN"/>
        </w:rPr>
      </w:pPr>
      <w:r>
        <w:rPr>
          <w:rFonts w:hint="eastAsia" w:ascii="楷体" w:hAnsi="楷体" w:eastAsia="楷体" w:cs="楷体"/>
          <w:b w:val="0"/>
          <w:bCs w:val="0"/>
          <w:kern w:val="0"/>
          <w:sz w:val="32"/>
          <w:szCs w:val="32"/>
          <w:lang w:val="zh-CN" w:eastAsia="zh-CN"/>
        </w:rPr>
        <w:t>（</w:t>
      </w:r>
      <w:r>
        <w:rPr>
          <w:rFonts w:hint="eastAsia" w:ascii="楷体" w:hAnsi="楷体" w:eastAsia="楷体" w:cs="楷体"/>
          <w:b w:val="0"/>
          <w:bCs w:val="0"/>
          <w:kern w:val="0"/>
          <w:sz w:val="32"/>
          <w:szCs w:val="32"/>
          <w:lang w:val="en-US" w:eastAsia="zh-CN"/>
        </w:rPr>
        <w:t>二</w:t>
      </w:r>
      <w:r>
        <w:rPr>
          <w:rFonts w:hint="eastAsia" w:ascii="楷体" w:hAnsi="楷体" w:eastAsia="楷体" w:cs="楷体"/>
          <w:b w:val="0"/>
          <w:bCs w:val="0"/>
          <w:kern w:val="0"/>
          <w:sz w:val="32"/>
          <w:szCs w:val="32"/>
          <w:lang w:val="zh-CN" w:eastAsia="zh-CN"/>
        </w:rPr>
        <w:t>）集体食堂厨房餐具消毒</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zh-CN" w:eastAsia="zh-CN" w:bidi="zh-TW"/>
        </w:rPr>
      </w:pPr>
      <w:r>
        <w:rPr>
          <w:rFonts w:hint="eastAsia" w:ascii="仿宋_GB2312" w:hAnsi="仿宋_GB2312" w:eastAsia="仿宋_GB2312" w:cs="仿宋_GB2312"/>
          <w:kern w:val="0"/>
          <w:sz w:val="32"/>
          <w:szCs w:val="32"/>
          <w:u w:val="none"/>
          <w:shd w:val="clear" w:color="auto" w:fill="auto"/>
          <w:lang w:val="zh-CN" w:eastAsia="zh-CN" w:bidi="zh-TW"/>
        </w:rPr>
        <w:t>首选餐具消毒器消毒，常用的消毒碗柜有紫外线臭氧消毒碗柜和高温加热消毒碗柜等，按照操作说明书使用；也可用高温蒸汽或煮沸15〜30分钟消毒，或采用有效氯浓度为</w:t>
      </w:r>
      <w:r>
        <w:rPr>
          <w:rFonts w:hint="eastAsia" w:ascii="仿宋_GB2312" w:hAnsi="仿宋_GB2312" w:eastAsia="仿宋_GB2312" w:cs="仿宋_GB2312"/>
          <w:kern w:val="0"/>
          <w:sz w:val="32"/>
          <w:szCs w:val="32"/>
          <w:u w:val="none"/>
          <w:shd w:val="clear" w:color="auto" w:fill="auto"/>
          <w:lang w:val="en-US" w:eastAsia="zh-CN" w:bidi="zh-TW"/>
        </w:rPr>
        <w:t>250mg/L-500mg/L</w:t>
      </w:r>
      <w:r>
        <w:rPr>
          <w:rFonts w:hint="eastAsia" w:ascii="仿宋_GB2312" w:hAnsi="仿宋_GB2312" w:eastAsia="仿宋_GB2312" w:cs="仿宋_GB2312"/>
          <w:kern w:val="0"/>
          <w:sz w:val="32"/>
          <w:szCs w:val="32"/>
          <w:u w:val="none"/>
          <w:shd w:val="clear" w:color="auto" w:fill="auto"/>
          <w:lang w:val="zh-CN" w:eastAsia="zh-CN" w:bidi="zh-TW"/>
        </w:rPr>
        <w:t>的消毒剂浸泡30分钟，消毒后用清水将残留消毒剂冲洗干净再用清水漂洗干净。</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楷体" w:hAnsi="楷体" w:eastAsia="楷体" w:cs="楷体"/>
          <w:kern w:val="0"/>
          <w:sz w:val="32"/>
          <w:szCs w:val="32"/>
          <w:u w:val="none"/>
          <w:shd w:val="clear" w:color="auto" w:fill="auto"/>
          <w:lang w:val="zh-CN" w:eastAsia="zh-CN" w:bidi="zh-TW"/>
        </w:rPr>
      </w:pPr>
      <w:r>
        <w:rPr>
          <w:rFonts w:hint="eastAsia" w:ascii="楷体" w:hAnsi="楷体" w:eastAsia="楷体" w:cs="楷体"/>
          <w:kern w:val="0"/>
          <w:sz w:val="32"/>
          <w:szCs w:val="32"/>
          <w:u w:val="none"/>
          <w:shd w:val="clear" w:color="auto" w:fill="auto"/>
          <w:lang w:val="zh-CN" w:eastAsia="zh-CN" w:bidi="zh-TW"/>
        </w:rPr>
        <w:t>（三）卫生间消毒</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u w:val="none"/>
          <w:shd w:val="clear" w:color="FFFFFF" w:fill="D9D9D9"/>
          <w:lang w:val="en-US" w:eastAsia="zh-CN" w:bidi="zh-TW"/>
        </w:rPr>
      </w:pPr>
      <w:r>
        <w:rPr>
          <w:rFonts w:hint="eastAsia" w:ascii="仿宋_GB2312" w:hAnsi="仿宋_GB2312" w:eastAsia="仿宋_GB2312" w:cs="仿宋_GB2312"/>
          <w:kern w:val="0"/>
          <w:sz w:val="32"/>
          <w:szCs w:val="32"/>
          <w:u w:val="none"/>
          <w:shd w:val="clear" w:color="auto" w:fill="auto"/>
          <w:lang w:val="zh-CN" w:eastAsia="zh-TW" w:bidi="zh-TW"/>
        </w:rPr>
        <w:t xml:space="preserve">师生离校后，可用有效氯浓度为250 </w:t>
      </w:r>
      <w:r>
        <w:rPr>
          <w:rFonts w:hint="eastAsia" w:ascii="仿宋_GB2312" w:hAnsi="仿宋_GB2312" w:eastAsia="仿宋_GB2312" w:cs="仿宋_GB2312"/>
          <w:kern w:val="0"/>
          <w:sz w:val="32"/>
          <w:szCs w:val="32"/>
          <w:u w:val="none"/>
          <w:shd w:val="clear" w:color="auto" w:fill="auto"/>
          <w:lang w:val="en-US" w:eastAsia="en-US" w:bidi="zh-TW"/>
        </w:rPr>
        <w:t>mg/L</w:t>
      </w:r>
      <w:r>
        <w:rPr>
          <w:rFonts w:hint="eastAsia" w:ascii="仿宋_GB2312" w:hAnsi="仿宋_GB2312" w:eastAsia="仿宋_GB2312" w:cs="仿宋_GB2312"/>
          <w:kern w:val="0"/>
          <w:sz w:val="32"/>
          <w:szCs w:val="32"/>
          <w:u w:val="none"/>
          <w:shd w:val="clear" w:color="auto" w:fill="auto"/>
          <w:lang w:val="en-US" w:eastAsia="zh-CN" w:bidi="zh-TW"/>
        </w:rPr>
        <w:t>-</w:t>
      </w:r>
      <w:r>
        <w:rPr>
          <w:rFonts w:hint="eastAsia" w:ascii="仿宋_GB2312" w:hAnsi="仿宋_GB2312" w:eastAsia="仿宋_GB2312" w:cs="仿宋_GB2312"/>
          <w:kern w:val="0"/>
          <w:sz w:val="32"/>
          <w:szCs w:val="32"/>
          <w:u w:val="none"/>
          <w:shd w:val="clear" w:color="auto" w:fill="auto"/>
          <w:lang w:val="zh-CN" w:eastAsia="zh-TW" w:bidi="zh-TW"/>
        </w:rPr>
        <w:t xml:space="preserve">500 </w:t>
      </w:r>
      <w:r>
        <w:rPr>
          <w:rFonts w:hint="eastAsia" w:ascii="仿宋_GB2312" w:hAnsi="仿宋_GB2312" w:eastAsia="仿宋_GB2312" w:cs="仿宋_GB2312"/>
          <w:kern w:val="0"/>
          <w:sz w:val="32"/>
          <w:szCs w:val="32"/>
          <w:u w:val="none"/>
          <w:shd w:val="clear" w:color="auto" w:fill="auto"/>
          <w:lang w:val="en-US" w:eastAsia="en-US" w:bidi="zh-TW"/>
        </w:rPr>
        <w:t>mg/L</w:t>
      </w:r>
      <w:r>
        <w:rPr>
          <w:rFonts w:hint="eastAsia" w:ascii="仿宋_GB2312" w:hAnsi="仿宋_GB2312" w:eastAsia="仿宋_GB2312" w:cs="仿宋_GB2312"/>
          <w:kern w:val="0"/>
          <w:sz w:val="32"/>
          <w:szCs w:val="32"/>
          <w:u w:val="none"/>
          <w:shd w:val="clear" w:color="auto" w:fill="auto"/>
          <w:lang w:val="zh-CN" w:eastAsia="zh-TW" w:bidi="zh-TW"/>
        </w:rPr>
        <w:t>的消毒剂擦拭门把手、水龙头、马桶按钮、洗手台面等或将消毒液放入喷雾器中进行空间及表面喷雾至湿润，作用30分钟后开窗通风，清水洗净。拖把、抹布等卫生洁具可用有效氯含量为</w:t>
      </w:r>
      <w:r>
        <w:rPr>
          <w:rFonts w:hint="eastAsia" w:ascii="仿宋_GB2312" w:hAnsi="仿宋_GB2312" w:eastAsia="仿宋_GB2312" w:cs="仿宋_GB2312"/>
          <w:kern w:val="0"/>
          <w:sz w:val="32"/>
          <w:szCs w:val="32"/>
          <w:u w:val="none"/>
          <w:shd w:val="clear" w:color="auto" w:fill="auto"/>
          <w:lang w:val="en-US" w:eastAsia="zh-CN" w:bidi="zh-TW"/>
        </w:rPr>
        <w:t>500mg/L的含氯消毒剂浸泡消毒，作用30分钟后，清水冲洗干净，晾干备用。</w:t>
      </w:r>
      <w:bookmarkStart w:id="0" w:name="bookmark35"/>
      <w:r>
        <w:rPr>
          <w:rFonts w:hint="eastAsia" w:ascii="仿宋_GB2312" w:hAnsi="仿宋_GB2312" w:eastAsia="仿宋_GB2312" w:cs="仿宋_GB2312"/>
          <w:kern w:val="0"/>
          <w:sz w:val="32"/>
          <w:szCs w:val="32"/>
          <w:u w:val="none"/>
          <w:shd w:val="clear" w:color="auto" w:fill="auto"/>
          <w:lang w:val="en-US" w:eastAsia="zh-CN" w:bidi="zh-TW"/>
        </w:rPr>
        <w:t>每天两次。</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楷体" w:hAnsi="楷体" w:eastAsia="楷体" w:cs="楷体"/>
          <w:kern w:val="0"/>
          <w:sz w:val="32"/>
          <w:szCs w:val="32"/>
          <w:u w:val="none"/>
          <w:shd w:val="clear" w:color="auto" w:fill="auto"/>
          <w:lang w:val="en-US" w:eastAsia="zh-CN" w:bidi="zh-TW"/>
        </w:rPr>
      </w:pPr>
      <w:r>
        <w:rPr>
          <w:rFonts w:hint="eastAsia" w:ascii="楷体" w:hAnsi="楷体" w:eastAsia="楷体" w:cs="楷体"/>
          <w:kern w:val="0"/>
          <w:sz w:val="32"/>
          <w:szCs w:val="32"/>
          <w:u w:val="none"/>
          <w:shd w:val="clear" w:color="auto" w:fill="auto"/>
          <w:lang w:val="en-US" w:eastAsia="zh-CN" w:bidi="zh-TW"/>
        </w:rPr>
        <w:t>（</w:t>
      </w:r>
      <w:bookmarkEnd w:id="0"/>
      <w:r>
        <w:rPr>
          <w:rFonts w:hint="eastAsia" w:ascii="楷体" w:hAnsi="楷体" w:eastAsia="楷体" w:cs="楷体"/>
          <w:kern w:val="0"/>
          <w:sz w:val="32"/>
          <w:szCs w:val="32"/>
          <w:u w:val="none"/>
          <w:shd w:val="clear" w:color="auto" w:fill="auto"/>
          <w:lang w:val="en-US" w:eastAsia="zh-CN" w:bidi="zh-TW"/>
        </w:rPr>
        <w:t>四）手部消毒</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r>
        <w:rPr>
          <w:rFonts w:hint="eastAsia" w:ascii="仿宋_GB2312" w:hAnsi="仿宋_GB2312" w:eastAsia="仿宋_GB2312" w:cs="仿宋_GB2312"/>
          <w:kern w:val="0"/>
          <w:sz w:val="32"/>
          <w:szCs w:val="32"/>
          <w:u w:val="none"/>
          <w:shd w:val="clear" w:color="auto" w:fill="auto"/>
          <w:lang w:val="en-US" w:eastAsia="zh-CN" w:bidi="zh-TW"/>
        </w:rPr>
        <w:t>应配备充足的洗手液，督促学生在入校后、离校前、饭前便后、集体活动前后等进行洗手。洗手时应采用流动水，按照七步洗手法洗手。可根据实际情况配备含醇类快速手消毒液。</w:t>
      </w:r>
    </w:p>
    <w:p>
      <w:pPr>
        <w:widowControl w:val="0"/>
        <w:wordWrap/>
        <w:autoSpaceDE w:val="0"/>
        <w:autoSpaceDN w:val="0"/>
        <w:adjustRightInd w:val="0"/>
        <w:snapToGrid w:val="0"/>
        <w:spacing w:line="560" w:lineRule="exact"/>
        <w:ind w:firstLine="640" w:firstLineChars="200"/>
        <w:textAlignment w:val="auto"/>
        <w:rPr>
          <w:rFonts w:hint="eastAsia" w:ascii="楷体" w:hAnsi="楷体" w:eastAsia="楷体" w:cs="楷体"/>
          <w:kern w:val="0"/>
          <w:sz w:val="32"/>
          <w:szCs w:val="32"/>
          <w:u w:val="none"/>
          <w:shd w:val="clear" w:color="auto" w:fill="auto"/>
          <w:lang w:val="en-US" w:eastAsia="zh-CN" w:bidi="zh-TW"/>
        </w:rPr>
      </w:pPr>
      <w:bookmarkStart w:id="1" w:name="bookmark37"/>
      <w:r>
        <w:rPr>
          <w:rFonts w:hint="eastAsia" w:ascii="楷体" w:hAnsi="楷体" w:eastAsia="楷体" w:cs="楷体"/>
          <w:kern w:val="0"/>
          <w:sz w:val="32"/>
          <w:szCs w:val="32"/>
          <w:u w:val="none"/>
          <w:shd w:val="clear" w:color="auto" w:fill="auto"/>
          <w:lang w:val="en-US" w:eastAsia="zh-CN" w:bidi="zh-TW"/>
        </w:rPr>
        <w:t>（</w:t>
      </w:r>
      <w:bookmarkEnd w:id="1"/>
      <w:r>
        <w:rPr>
          <w:rFonts w:hint="eastAsia" w:ascii="楷体" w:hAnsi="楷体" w:eastAsia="楷体" w:cs="楷体"/>
          <w:kern w:val="0"/>
          <w:sz w:val="32"/>
          <w:szCs w:val="32"/>
          <w:u w:val="none"/>
          <w:shd w:val="clear" w:color="auto" w:fill="auto"/>
          <w:lang w:val="en-US" w:eastAsia="zh-CN" w:bidi="zh-TW"/>
        </w:rPr>
        <w:t>五）校车消毒</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r>
        <w:rPr>
          <w:rFonts w:hint="eastAsia" w:ascii="仿宋_GB2312" w:hAnsi="仿宋_GB2312" w:eastAsia="仿宋_GB2312" w:cs="仿宋_GB2312"/>
          <w:kern w:val="0"/>
          <w:sz w:val="32"/>
          <w:szCs w:val="32"/>
          <w:u w:val="none"/>
          <w:shd w:val="clear" w:color="auto" w:fill="auto"/>
          <w:lang w:val="en-US" w:eastAsia="zh-CN" w:bidi="zh-TW"/>
        </w:rPr>
        <w:t>无空调的校车应开窗通风，有空调的校车到终点后应开窗通风；校车内座椅、扶手、吊环等表面可参考物体表面的消毒；车内空调滤网每周清洁消毒一次，滤网可浸泡于有效氯浓度为250 mg/L - 500 mg/L的消毒剂30分钟后，用清水冲净晾干后使用；无窗密闭的校车，可在人员清空后用移动紫外线灯照射消毒1小时，或可用有效氯浓度为250 mg/L - 500 mg/L的消毒剂喷雾消毒，作用30分钟后，开启空调外循环通风换气。</w:t>
      </w:r>
    </w:p>
    <w:p>
      <w:pPr>
        <w:widowControl w:val="0"/>
        <w:numPr>
          <w:ilvl w:val="0"/>
          <w:numId w:val="3"/>
        </w:numPr>
        <w:wordWrap/>
        <w:autoSpaceDE w:val="0"/>
        <w:autoSpaceDN w:val="0"/>
        <w:adjustRightInd w:val="0"/>
        <w:snapToGrid w:val="0"/>
        <w:spacing w:line="560" w:lineRule="exact"/>
        <w:ind w:firstLine="640" w:firstLineChars="200"/>
        <w:textAlignment w:val="auto"/>
        <w:rPr>
          <w:rFonts w:hint="eastAsia" w:ascii="黑体" w:hAnsi="黑体" w:eastAsia="黑体" w:cs="黑体"/>
          <w:kern w:val="0"/>
          <w:sz w:val="32"/>
          <w:szCs w:val="32"/>
          <w:u w:val="none"/>
          <w:shd w:val="clear" w:color="auto" w:fill="auto"/>
          <w:lang w:val="en-US" w:eastAsia="zh-CN" w:bidi="zh-TW"/>
        </w:rPr>
      </w:pPr>
      <w:r>
        <w:rPr>
          <w:rFonts w:hint="eastAsia" w:ascii="黑体" w:hAnsi="黑体" w:eastAsia="黑体" w:cs="黑体"/>
          <w:kern w:val="0"/>
          <w:sz w:val="32"/>
          <w:szCs w:val="32"/>
          <w:u w:val="none"/>
          <w:shd w:val="clear" w:color="auto" w:fill="auto"/>
          <w:lang w:val="en-US" w:eastAsia="zh-CN" w:bidi="zh-TW"/>
        </w:rPr>
        <w:t>应急消毒（新冠肺炎）</w:t>
      </w:r>
    </w:p>
    <w:p>
      <w:pPr>
        <w:widowControl w:val="0"/>
        <w:numPr>
          <w:numId w:val="0"/>
        </w:numPr>
        <w:wordWrap/>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r>
        <w:rPr>
          <w:rFonts w:hint="eastAsia" w:ascii="仿宋_GB2312" w:hAnsi="仿宋_GB2312" w:eastAsia="仿宋_GB2312" w:cs="仿宋_GB2312"/>
          <w:kern w:val="0"/>
          <w:sz w:val="32"/>
          <w:szCs w:val="32"/>
          <w:u w:val="none"/>
          <w:shd w:val="clear" w:color="auto" w:fill="auto"/>
          <w:lang w:val="en-US" w:eastAsia="zh-CN" w:bidi="zh-TW"/>
        </w:rPr>
        <w:t>学校发现新冠肺炎疑似病例或暴露病例时，患病学生应立即隔离，学校保健医生立即上报属地疾控中心，在疾控部门指导下确定密切接触人员，并对相关环境实施消毒。</w:t>
      </w:r>
    </w:p>
    <w:p>
      <w:pPr>
        <w:widowControl w:val="0"/>
        <w:wordWrap/>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2" w:name="bookmark39"/>
      <w:r>
        <w:rPr>
          <w:rFonts w:hint="eastAsia" w:ascii="仿宋_GB2312" w:hAnsi="仿宋_GB2312" w:eastAsia="仿宋_GB2312" w:cs="仿宋_GB2312"/>
          <w:kern w:val="0"/>
          <w:sz w:val="32"/>
          <w:szCs w:val="32"/>
          <w:u w:val="none"/>
          <w:shd w:val="clear" w:color="auto" w:fill="auto"/>
          <w:lang w:val="en-US" w:eastAsia="zh-CN" w:bidi="zh-TW"/>
        </w:rPr>
        <w:t>（</w:t>
      </w:r>
      <w:bookmarkEnd w:id="2"/>
      <w:r>
        <w:rPr>
          <w:rFonts w:hint="eastAsia" w:ascii="仿宋_GB2312" w:hAnsi="仿宋_GB2312" w:eastAsia="仿宋_GB2312" w:cs="仿宋_GB2312"/>
          <w:kern w:val="0"/>
          <w:sz w:val="32"/>
          <w:szCs w:val="32"/>
          <w:u w:val="none"/>
          <w:shd w:val="clear" w:color="auto" w:fill="auto"/>
          <w:lang w:val="en-US" w:eastAsia="zh-CN" w:bidi="zh-TW"/>
        </w:rPr>
        <w:t>一）消毒人员应在疾控部门指导下做好个人卫生防护，消毒完成后及时清洁消毒双手。</w:t>
      </w:r>
      <w:r>
        <w:rPr>
          <w:rFonts w:hint="eastAsia" w:ascii="仿宋_GB2312" w:hAnsi="仿宋_GB2312" w:eastAsia="仿宋_GB2312" w:cs="仿宋_GB2312"/>
          <w:kern w:val="0"/>
          <w:sz w:val="32"/>
          <w:szCs w:val="32"/>
          <w:u w:val="none"/>
          <w:shd w:val="clear" w:color="auto" w:fill="auto"/>
          <w:lang w:val="en-US" w:eastAsia="zh-CN" w:bidi="zh-TW"/>
        </w:rPr>
        <w:tab/>
      </w:r>
    </w:p>
    <w:p>
      <w:pPr>
        <w:widowControl w:val="0"/>
        <w:wordWrap/>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3" w:name="bookmark40"/>
      <w:r>
        <w:rPr>
          <w:rFonts w:hint="eastAsia" w:ascii="仿宋_GB2312" w:hAnsi="仿宋_GB2312" w:eastAsia="仿宋_GB2312" w:cs="仿宋_GB2312"/>
          <w:kern w:val="0"/>
          <w:sz w:val="32"/>
          <w:szCs w:val="32"/>
          <w:u w:val="none"/>
          <w:shd w:val="clear" w:color="auto" w:fill="auto"/>
          <w:lang w:val="en-US" w:eastAsia="zh-CN" w:bidi="zh-TW"/>
        </w:rPr>
        <w:t>（</w:t>
      </w:r>
      <w:bookmarkEnd w:id="3"/>
      <w:r>
        <w:rPr>
          <w:rFonts w:hint="eastAsia" w:ascii="仿宋_GB2312" w:hAnsi="仿宋_GB2312" w:eastAsia="仿宋_GB2312" w:cs="仿宋_GB2312"/>
          <w:kern w:val="0"/>
          <w:sz w:val="32"/>
          <w:szCs w:val="32"/>
          <w:u w:val="none"/>
          <w:shd w:val="clear" w:color="auto" w:fill="auto"/>
          <w:lang w:val="en-US" w:eastAsia="zh-CN" w:bidi="zh-TW"/>
        </w:rPr>
        <w:t>二）根据疾控部门的指导确定消毒范围，对疑似病例和密接人员的生活用品（包括文具、餐具、洗漱用品等）、随身物品、 排泄物、呕吐物（含口鼻分泌物、粪便、脓液、痂皮等）等进行随时消毒。消毒方法可参考如下：</w:t>
      </w:r>
    </w:p>
    <w:p>
      <w:pPr>
        <w:widowControl w:val="0"/>
        <w:wordWrap/>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4" w:name="bookmark41"/>
      <w:bookmarkEnd w:id="4"/>
      <w:r>
        <w:rPr>
          <w:rFonts w:hint="eastAsia" w:ascii="仿宋_GB2312" w:hAnsi="仿宋_GB2312" w:eastAsia="仿宋_GB2312" w:cs="仿宋_GB2312"/>
          <w:kern w:val="0"/>
          <w:sz w:val="32"/>
          <w:szCs w:val="32"/>
          <w:u w:val="none"/>
          <w:shd w:val="clear" w:color="auto" w:fill="auto"/>
          <w:lang w:val="en-US" w:eastAsia="zh-CN" w:bidi="zh-TW"/>
        </w:rPr>
        <w:t>疑似病例和密接人员的生活用品和随身物品可采用有效 氯浓度为500 mg/L - 1000 mg/L的消毒剂消毒。</w:t>
      </w:r>
    </w:p>
    <w:p>
      <w:pPr>
        <w:widowControl w:val="0"/>
        <w:wordWrap/>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u w:val="none"/>
          <w:shd w:val="clear" w:color="auto" w:fill="auto"/>
          <w:lang w:val="en-US" w:eastAsia="zh-CN" w:bidi="zh-TW"/>
        </w:rPr>
      </w:pPr>
      <w:bookmarkStart w:id="5" w:name="bookmark42"/>
      <w:bookmarkEnd w:id="5"/>
      <w:r>
        <w:rPr>
          <w:rFonts w:hint="eastAsia" w:ascii="仿宋_GB2312" w:hAnsi="仿宋_GB2312" w:eastAsia="仿宋_GB2312" w:cs="仿宋_GB2312"/>
          <w:kern w:val="0"/>
          <w:sz w:val="32"/>
          <w:szCs w:val="32"/>
          <w:u w:val="none"/>
          <w:shd w:val="clear" w:color="auto" w:fill="auto"/>
          <w:lang w:val="en-US" w:eastAsia="zh-CN" w:bidi="zh-TW"/>
        </w:rPr>
        <w:t>疑似病例的排泄物和呕吐物消毒：可用含固态过氧乙酸应 急呕吐包覆盖包裹，或用干毛巾覆盖后喷洒有效氯浓度为 10000mg/L的消毒剂至湿润。污物污染的台面和地面应及时消 毒，可用有效氯浓度为1000 mg/L-2000 mg/L的消毒液擦拭或拖拭，消毒范围为呕吐物周围2米，作用30分钟。建议擦拭2遍。</w:t>
      </w:r>
    </w:p>
    <w:p>
      <w:pPr>
        <w:widowControl w:val="0"/>
        <w:wordWrap/>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u w:val="none"/>
          <w:shd w:val="clear" w:color="auto" w:fill="auto"/>
          <w:lang w:val="en-US" w:eastAsia="zh-CN" w:bidi="zh-TW"/>
        </w:rPr>
        <w:t>疑似病例所在班级座位及其前后三排座位用有效氯浓度为1000mg/L-2000mg/L的消毒剂进行喷雾处理或2 - 3遍擦拭消毒。</w:t>
      </w:r>
    </w:p>
    <w:p>
      <w:pPr>
        <w:widowControl w:val="0"/>
        <w:numPr>
          <w:ilvl w:val="0"/>
          <w:numId w:val="3"/>
        </w:numPr>
        <w:wordWrap/>
        <w:autoSpaceDE w:val="0"/>
        <w:autoSpaceDN w:val="0"/>
        <w:adjustRightInd w:val="0"/>
        <w:snapToGrid w:val="0"/>
        <w:spacing w:line="540" w:lineRule="exact"/>
        <w:ind w:left="0" w:leftChars="0"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注意事项</w:t>
      </w:r>
    </w:p>
    <w:p>
      <w:pPr>
        <w:widowControl w:val="0"/>
        <w:numPr>
          <w:numId w:val="0"/>
        </w:numPr>
        <w:wordWrap/>
        <w:autoSpaceDE w:val="0"/>
        <w:autoSpaceDN w:val="0"/>
        <w:adjustRightInd w:val="0"/>
        <w:snapToGrid w:val="0"/>
        <w:spacing w:line="54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师生离校后，室内消毒时，应先关闭门窗，在密闭的环境内进行消毒，作用时间30分钟以上，进行通风换气。学生进入室内，要先开窗通风20分钟。设有专人负责，并填写消毒记录，消毒记录内容要详细，包括日期、消毒时间、执行人。</w:t>
      </w:r>
    </w:p>
    <w:p>
      <w:pPr>
        <w:widowControl w:val="0"/>
        <w:wordWrap/>
        <w:adjustRightInd w:val="0"/>
        <w:spacing w:line="560" w:lineRule="exac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br w:type="page"/>
      </w:r>
    </w:p>
    <w:p>
      <w:pPr>
        <w:widowControl w:val="0"/>
        <w:wordWrap/>
        <w:autoSpaceDE w:val="0"/>
        <w:autoSpaceDN w:val="0"/>
        <w:adjustRightInd w:val="0"/>
        <w:snapToGrid w:val="0"/>
        <w:spacing w:line="560" w:lineRule="exact"/>
        <w:ind w:firstLine="480"/>
        <w:jc w:val="center"/>
        <w:textAlignment w:val="auto"/>
        <w:rPr>
          <w:rFonts w:hint="eastAsia" w:ascii="方正小标宋简体" w:hAnsi="方正小标宋简体" w:eastAsia="方正小标宋简体" w:cs="方正小标宋简体"/>
          <w:b/>
          <w:bCs/>
          <w:kern w:val="0"/>
          <w:sz w:val="44"/>
          <w:szCs w:val="44"/>
          <w:lang w:val="zh-CN"/>
        </w:rPr>
      </w:pPr>
      <w:r>
        <w:rPr>
          <w:rFonts w:hint="eastAsia" w:ascii="方正小标宋简体" w:hAnsi="方正小标宋简体" w:eastAsia="方正小标宋简体" w:cs="方正小标宋简体"/>
          <w:b w:val="0"/>
          <w:bCs w:val="0"/>
          <w:kern w:val="0"/>
          <w:sz w:val="44"/>
          <w:szCs w:val="44"/>
          <w:lang w:val="zh-CN"/>
        </w:rPr>
        <w:t>传染病预防控制健康教育制度（</w:t>
      </w:r>
      <w:r>
        <w:rPr>
          <w:rFonts w:hint="eastAsia" w:ascii="方正小标宋简体" w:hAnsi="方正小标宋简体" w:eastAsia="方正小标宋简体" w:cs="方正小标宋简体"/>
          <w:b w:val="0"/>
          <w:bCs w:val="0"/>
          <w:kern w:val="0"/>
          <w:sz w:val="44"/>
          <w:szCs w:val="44"/>
          <w:lang w:val="en-US" w:eastAsia="zh-CN"/>
        </w:rPr>
        <w:t>模板</w:t>
      </w:r>
      <w:r>
        <w:rPr>
          <w:rFonts w:hint="eastAsia" w:ascii="方正小标宋简体" w:hAnsi="方正小标宋简体" w:eastAsia="方正小标宋简体" w:cs="方正小标宋简体"/>
          <w:b w:val="0"/>
          <w:bCs w:val="0"/>
          <w:kern w:val="0"/>
          <w:sz w:val="44"/>
          <w:szCs w:val="44"/>
          <w:lang w:val="zh-CN"/>
        </w:rPr>
        <w:t>）</w:t>
      </w:r>
    </w:p>
    <w:p>
      <w:pPr>
        <w:widowControl w:val="0"/>
        <w:wordWrap/>
        <w:autoSpaceDE w:val="0"/>
        <w:autoSpaceDN w:val="0"/>
        <w:adjustRightInd w:val="0"/>
        <w:snapToGrid w:val="0"/>
        <w:spacing w:line="560" w:lineRule="exact"/>
        <w:ind w:firstLine="480"/>
        <w:jc w:val="center"/>
        <w:textAlignment w:val="auto"/>
        <w:rPr>
          <w:rFonts w:ascii="Times New Roman" w:hAnsi="Times New Roman" w:cs="Times New Roman"/>
          <w:b/>
          <w:bCs/>
          <w:kern w:val="0"/>
          <w:sz w:val="36"/>
          <w:szCs w:val="36"/>
          <w:lang w:val="zh-CN"/>
        </w:rPr>
      </w:pP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为了普及传染病防控相关知识，深入开展健康教育工作，使广大师生掌握传染病防控方法，提高师生的自我防范能力，特制定本制度。</w:t>
      </w:r>
    </w:p>
    <w:p>
      <w:pPr>
        <w:widowControl w:val="0"/>
        <w:numPr>
          <w:ilvl w:val="0"/>
          <w:numId w:val="4"/>
        </w:numPr>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要成立由校长作为第一责任人的传染病预防控制工作小组，全面负责学校的各项传染病预防控制管理工作。小组成员应包括学校各相关部门的负责人，职责明确、责任到人，并随着学校人事变动，小组成员应及时调整。</w:t>
      </w:r>
    </w:p>
    <w:p>
      <w:pPr>
        <w:widowControl w:val="0"/>
        <w:numPr>
          <w:ilvl w:val="0"/>
          <w:numId w:val="4"/>
        </w:numPr>
        <w:wordWrap/>
        <w:autoSpaceDE w:val="0"/>
        <w:autoSpaceDN w:val="0"/>
        <w:adjustRightInd w:val="0"/>
        <w:snapToGrid w:val="0"/>
        <w:spacing w:line="560" w:lineRule="exact"/>
        <w:ind w:left="0" w:leftChars="0"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学校每年应制定传染病预防控制工作计划，并将其纳入学校年度工作考评予以落实。学校每年应列支一定比例的专项经费用于传染病的预防控制，以保证各项传染病预防控制工作的落实。</w:t>
      </w:r>
    </w:p>
    <w:p>
      <w:pPr>
        <w:widowControl w:val="0"/>
        <w:numPr>
          <w:numId w:val="0"/>
        </w:numPr>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三、寄宿制学校和600人以上的学校应设立</w:t>
      </w:r>
      <w:r>
        <w:rPr>
          <w:rFonts w:hint="eastAsia" w:ascii="仿宋_GB2312" w:hAnsi="仿宋_GB2312" w:eastAsia="仿宋_GB2312" w:cs="仿宋_GB2312"/>
          <w:color w:val="auto"/>
          <w:sz w:val="32"/>
          <w:szCs w:val="32"/>
        </w:rPr>
        <w:t>医务室或者卫生室</w:t>
      </w:r>
      <w:r>
        <w:rPr>
          <w:rFonts w:hint="eastAsia" w:ascii="仿宋_GB2312" w:hAnsi="仿宋_GB2312" w:eastAsia="仿宋_GB2312" w:cs="仿宋_GB2312"/>
          <w:sz w:val="32"/>
          <w:szCs w:val="32"/>
        </w:rPr>
        <w:t>，并按不低于学生人数600:1的比例配备专职学校卫生专业技术人员。学生人数不足600人的非寄宿制学校，可以配备专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兼职卫生专业技术人员或保健教师，开展学校传染病预防控制工作。</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四、切实开展好学生的健康教育工作。学校开设健康教育课，必需保质保量，上足课时，让学生了解流行病、传染病的有关知识，增强防病意识。同时要充分利用黑板报、讲座、广播、主题班会活动、升旗仪式、卫生节日等各种活动开展多种形式的宣传教育。让学生掌握基本的卫生防病知识和防护技能。</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五、学校卫生工作要按照依法治教、依法治卫、依法办事的原则开展宣传教育工作。学校要把学生健康放在第一位，把学生流行病、传染病防治宣传教育工作摆上重要议事日程。学校要认真贯彻落实《学校卫生工作制度》《传染病防治法》《中华人民共和国传染病防治实施办法》。形成“校长亲自抓，分管领导具体抓、师生员工一齐抓”的良好氛围。</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六、学校要根据季节的变化和相关情况对学生加强传染性疾病、食源性疾病预防知识的教育。采取合理有效措施，</w:t>
      </w:r>
      <w:r>
        <w:rPr>
          <w:rFonts w:hint="eastAsia" w:ascii="仿宋_GB2312" w:hAnsi="仿宋_GB2312" w:eastAsia="仿宋_GB2312" w:cs="仿宋_GB2312"/>
          <w:color w:val="auto"/>
          <w:kern w:val="0"/>
          <w:sz w:val="32"/>
          <w:szCs w:val="32"/>
          <w:lang w:val="zh-CN"/>
        </w:rPr>
        <w:t>帮助学生纠正购零食、吃零食的不良习惯，</w:t>
      </w:r>
      <w:r>
        <w:rPr>
          <w:rFonts w:hint="eastAsia" w:ascii="仿宋_GB2312" w:hAnsi="仿宋_GB2312" w:eastAsia="仿宋_GB2312" w:cs="仿宋_GB2312"/>
          <w:kern w:val="0"/>
          <w:sz w:val="32"/>
          <w:szCs w:val="32"/>
          <w:lang w:val="zh-CN"/>
        </w:rPr>
        <w:t>加强学生良好行为的养成教育。</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七、学校人群集中，最容易暴发传染病</w:t>
      </w:r>
      <w:r>
        <w:rPr>
          <w:rFonts w:hint="eastAsia" w:ascii="仿宋_GB2312" w:hAnsi="仿宋_GB2312" w:eastAsia="仿宋_GB2312" w:cs="仿宋_GB2312"/>
          <w:kern w:val="0"/>
          <w:sz w:val="32"/>
          <w:szCs w:val="32"/>
          <w:lang w:val="zh-CN" w:eastAsia="zh-CN"/>
        </w:rPr>
        <w:t>。</w:t>
      </w:r>
      <w:r>
        <w:rPr>
          <w:rFonts w:hint="eastAsia" w:ascii="仿宋_GB2312" w:hAnsi="仿宋_GB2312" w:eastAsia="仿宋_GB2312" w:cs="仿宋_GB2312"/>
          <w:kern w:val="0"/>
          <w:sz w:val="32"/>
          <w:szCs w:val="32"/>
          <w:lang w:val="zh-CN"/>
        </w:rPr>
        <w:t>学校要随时掌握当地流行的传染性疾病、食源性疾病和饮水污染的情况，采取切实有效的预防措施，</w:t>
      </w:r>
      <w:r>
        <w:rPr>
          <w:rFonts w:hint="eastAsia" w:ascii="仿宋_GB2312" w:hAnsi="仿宋_GB2312" w:eastAsia="仿宋_GB2312" w:cs="仿宋_GB2312"/>
          <w:color w:val="auto"/>
          <w:kern w:val="0"/>
          <w:sz w:val="32"/>
          <w:szCs w:val="32"/>
          <w:lang w:val="zh-CN"/>
        </w:rPr>
        <w:t>杜绝疾病、传染性疾病和</w:t>
      </w:r>
      <w:r>
        <w:rPr>
          <w:rFonts w:hint="eastAsia" w:ascii="仿宋_GB2312" w:hAnsi="仿宋_GB2312" w:eastAsia="仿宋_GB2312" w:cs="仿宋_GB2312"/>
          <w:kern w:val="0"/>
          <w:sz w:val="32"/>
          <w:szCs w:val="32"/>
          <w:lang w:val="zh-CN"/>
        </w:rPr>
        <w:t>中毒事件的发生。</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八、严格开展晨检、午检工作，及时统计分析检查情况，</w:t>
      </w:r>
      <w:r>
        <w:rPr>
          <w:rFonts w:hint="eastAsia" w:ascii="仿宋_GB2312" w:hAnsi="仿宋_GB2312" w:eastAsia="仿宋_GB2312" w:cs="仿宋_GB2312"/>
          <w:color w:val="auto"/>
          <w:kern w:val="0"/>
          <w:sz w:val="32"/>
          <w:szCs w:val="32"/>
          <w:lang w:val="zh-CN"/>
        </w:rPr>
        <w:t>做到早发现、早报告、早隔离，</w:t>
      </w:r>
      <w:r>
        <w:rPr>
          <w:rFonts w:hint="eastAsia" w:ascii="仿宋_GB2312" w:hAnsi="仿宋_GB2312" w:eastAsia="仿宋_GB2312" w:cs="仿宋_GB2312"/>
          <w:kern w:val="0"/>
          <w:sz w:val="32"/>
          <w:szCs w:val="32"/>
          <w:lang w:val="zh-CN"/>
        </w:rPr>
        <w:t>把传染病消除在萌发之中。对校外人员进校要严格监测控制，</w:t>
      </w:r>
      <w:r>
        <w:rPr>
          <w:rFonts w:hint="eastAsia" w:ascii="仿宋_GB2312" w:hAnsi="仿宋_GB2312" w:eastAsia="仿宋_GB2312" w:cs="仿宋_GB2312"/>
          <w:color w:val="auto"/>
          <w:kern w:val="0"/>
          <w:sz w:val="32"/>
          <w:szCs w:val="32"/>
          <w:lang w:val="zh-CN"/>
        </w:rPr>
        <w:t>防止流行病传入校园。</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九、坚持卫生工作报告制度，学校一旦发生流行病、传染病等事故，要按《传染病防治法》要求坚持逐级负责、逐级报告制度，如有知情不报或隐瞒事情真相，将按照有关法规严肃处理。</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十、对确诊患有法定传染病的学生、疑似病人或传染病密切接触者，学校应配合卫生部门依法对确诊学生进行隔离或者医学观察，并安排其及时就诊，</w:t>
      </w:r>
      <w:r>
        <w:rPr>
          <w:rFonts w:hint="eastAsia" w:ascii="仿宋_GB2312" w:hAnsi="仿宋_GB2312" w:eastAsia="仿宋_GB2312" w:cs="仿宋_GB2312"/>
          <w:color w:val="auto"/>
          <w:kern w:val="0"/>
          <w:sz w:val="32"/>
          <w:szCs w:val="32"/>
          <w:lang w:val="zh-CN"/>
        </w:rPr>
        <w:t>做好检疫期相关记录</w:t>
      </w:r>
      <w:r>
        <w:rPr>
          <w:rFonts w:hint="eastAsia" w:ascii="仿宋_GB2312" w:hAnsi="仿宋_GB2312" w:eastAsia="仿宋_GB2312" w:cs="仿宋_GB2312"/>
          <w:kern w:val="0"/>
          <w:sz w:val="32"/>
          <w:szCs w:val="32"/>
          <w:lang w:val="zh-CN"/>
        </w:rPr>
        <w:t>。配合属地疾控机构对疫点开展消毒、疫情调查和宣传教育等工作。学生病愈且隔离期满时，应持复课证明到学校医务室或者卫生室查验后方可进班复课。</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十一、在传染病暴发、流行时，学校应根据当地人民政府的决定，停止举办大型师生集会和会议，采取临时停课或暂时关闭措施，并配合属地疾控机构对学校人群进行预防性服药</w:t>
      </w:r>
      <w:r>
        <w:rPr>
          <w:rFonts w:hint="eastAsia" w:ascii="仿宋_GB2312" w:hAnsi="仿宋_GB2312" w:eastAsia="仿宋_GB2312" w:cs="仿宋_GB2312"/>
          <w:color w:val="auto"/>
          <w:kern w:val="0"/>
          <w:sz w:val="32"/>
          <w:szCs w:val="32"/>
          <w:lang w:val="zh-CN"/>
        </w:rPr>
        <w:t>和应急预防接种工</w:t>
      </w:r>
      <w:r>
        <w:rPr>
          <w:rFonts w:hint="eastAsia" w:ascii="仿宋_GB2312" w:hAnsi="仿宋_GB2312" w:eastAsia="仿宋_GB2312" w:cs="仿宋_GB2312"/>
          <w:kern w:val="0"/>
          <w:sz w:val="32"/>
          <w:szCs w:val="32"/>
          <w:lang w:val="zh-CN"/>
        </w:rPr>
        <w:t>作。</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十二、传染病流行期间，加强对家长的宣传工作。</w:t>
      </w:r>
      <w:r>
        <w:rPr>
          <w:rFonts w:hint="eastAsia" w:ascii="仿宋_GB2312" w:hAnsi="仿宋_GB2312" w:eastAsia="仿宋_GB2312" w:cs="仿宋_GB2312"/>
          <w:sz w:val="32"/>
          <w:szCs w:val="32"/>
        </w:rPr>
        <w:t>学校可根据传染</w:t>
      </w:r>
      <w:r>
        <w:rPr>
          <w:rFonts w:hint="eastAsia" w:ascii="仿宋_GB2312" w:hAnsi="仿宋_GB2312" w:eastAsia="仿宋_GB2312" w:cs="仿宋_GB2312"/>
          <w:color w:val="auto"/>
          <w:sz w:val="32"/>
          <w:szCs w:val="32"/>
        </w:rPr>
        <w:t>病预防的需要对学生家</w:t>
      </w:r>
      <w:r>
        <w:rPr>
          <w:rFonts w:hint="eastAsia" w:ascii="仿宋_GB2312" w:hAnsi="仿宋_GB2312" w:eastAsia="仿宋_GB2312" w:cs="仿宋_GB2312"/>
          <w:sz w:val="32"/>
          <w:szCs w:val="32"/>
        </w:rPr>
        <w:t>长开展传染病预防控制健康教育，告知其配合学校传染病预防控制工作。</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十三、学校应积极开展对教职员工的传染病预防控制健康教育，提高其对传染病的应对能力。</w:t>
      </w:r>
    </w:p>
    <w:p>
      <w:pPr>
        <w:widowControl w:val="0"/>
        <w:wordWrap/>
        <w:autoSpaceDE w:val="0"/>
        <w:autoSpaceDN w:val="0"/>
        <w:adjustRightInd w:val="0"/>
        <w:snapToGrid w:val="0"/>
        <w:spacing w:line="560" w:lineRule="exact"/>
        <w:ind w:firstLine="640" w:firstLineChars="200"/>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十四、做好学校的环境卫生工作，把学校环境卫生工作列入学校的形象工程，加强学校环境卫生工作的监督，整治脏、乱、差现象，创造良好的育人环境。</w:t>
      </w:r>
    </w:p>
    <w:p>
      <w:pPr>
        <w:pStyle w:val="2"/>
        <w:widowControl w:val="0"/>
        <w:rPr>
          <w:rFonts w:hint="eastAsia" w:ascii="仿宋_GB2312" w:hAnsi="仿宋_GB2312" w:eastAsia="仿宋_GB2312" w:cs="仿宋_GB2312"/>
          <w:sz w:val="28"/>
          <w:szCs w:val="28"/>
        </w:rPr>
      </w:pPr>
    </w:p>
    <w:p>
      <w:pPr>
        <w:pStyle w:val="2"/>
        <w:widowControl w:val="0"/>
        <w:rPr>
          <w:rFonts w:hint="eastAsia" w:ascii="仿宋_GB2312" w:hAnsi="仿宋_GB2312" w:eastAsia="仿宋_GB2312" w:cs="仿宋_GB2312"/>
          <w:sz w:val="28"/>
          <w:szCs w:val="28"/>
        </w:rPr>
      </w:pPr>
    </w:p>
    <w:p>
      <w:pPr>
        <w:pStyle w:val="2"/>
        <w:widowControl w:val="0"/>
        <w:rPr>
          <w:rFonts w:hint="eastAsia" w:ascii="仿宋_GB2312" w:hAnsi="仿宋_GB2312" w:eastAsia="仿宋_GB2312" w:cs="仿宋_GB2312"/>
          <w:sz w:val="28"/>
          <w:szCs w:val="28"/>
        </w:rPr>
      </w:pPr>
    </w:p>
    <w:p>
      <w:pPr>
        <w:pStyle w:val="2"/>
        <w:widowControl w:val="0"/>
        <w:rPr>
          <w:rFonts w:hint="eastAsia" w:ascii="仿宋_GB2312" w:hAnsi="仿宋_GB2312" w:eastAsia="仿宋_GB2312" w:cs="仿宋_GB2312"/>
          <w:sz w:val="28"/>
          <w:szCs w:val="28"/>
        </w:rPr>
      </w:pPr>
    </w:p>
    <w:p>
      <w:pPr>
        <w:widowControl w:val="0"/>
        <w:rPr>
          <w:rFonts w:hint="eastAsia"/>
        </w:rPr>
      </w:pPr>
    </w:p>
    <w:p>
      <w:pPr>
        <w:widowControl w:val="0"/>
        <w:kinsoku w:val="0"/>
        <w:wordWrap/>
        <w:adjustRightInd/>
        <w:snapToGrid/>
        <w:spacing w:line="400" w:lineRule="exact"/>
        <w:ind w:firstLine="0" w:firstLineChars="0"/>
        <w:jc w:val="left"/>
        <w:textAlignment w:val="auto"/>
        <w:rPr>
          <w:rFonts w:hint="eastAsia" w:ascii="仿宋_GB2312" w:hAnsi="仿宋_GB2312" w:eastAsia="仿宋_GB2312" w:cs="仿宋_GB2312"/>
          <w:sz w:val="28"/>
          <w:szCs w:val="28"/>
        </w:rPr>
      </w:pPr>
    </w:p>
    <w:p>
      <w:pPr>
        <w:widowControl w:val="0"/>
        <w:kinsoku w:val="0"/>
        <w:spacing w:line="240" w:lineRule="auto"/>
        <w:ind w:firstLine="0" w:firstLineChars="0"/>
        <w:jc w:val="left"/>
        <w:rPr>
          <w:rFonts w:hint="eastAsia" w:ascii="仿宋_GB2312" w:hAnsi="仿宋_GB2312" w:eastAsia="仿宋_GB2312" w:cs="仿宋_GB2312"/>
          <w:sz w:val="28"/>
          <w:szCs w:val="28"/>
        </w:rPr>
      </w:pPr>
    </w:p>
    <w:p>
      <w:pPr>
        <w:widowControl w:val="0"/>
        <w:kinsoku w:val="0"/>
        <w:spacing w:line="240" w:lineRule="auto"/>
        <w:ind w:firstLine="280" w:firstLineChars="100"/>
        <w:jc w:val="left"/>
      </w:pPr>
      <w:r>
        <w:rPr>
          <w:rFonts w:ascii="仿宋_GB2312" w:hAnsi="仿宋_GB2312" w:eastAsia="仿宋_GB2312" w:cs="仿宋_GB2312"/>
          <w:kern w:val="2"/>
          <w:sz w:val="28"/>
          <w:szCs w:val="28"/>
          <w:lang w:val="en-US" w:eastAsia="zh-CN" w:bidi="ar-SA"/>
        </w:rPr>
        <w:pict>
          <v:line id="直接连接符 4" o:spid="_x0000_s1026" style="position:absolute;left:0;margin-left:1.05pt;margin-top:1.1pt;height:0.05pt;width:442.2pt;rotation:0f;z-index:251659264;" o:ole="f" fillcolor="#FFFFFF" filled="f" o:preferrelative="t" stroked="t" coordsize="21600,21600">
            <v:fill on="f" color2="#FFFFFF" focus="0%"/>
            <v:stroke color="#000000" color2="#FFFFFF" opacity="100%" miterlimit="2"/>
            <v:imagedata gain="65536f" blacklevel="0f" gamma="0"/>
            <o:lock v:ext="edit" position="f" selection="f" grouping="f" rotation="f" cropping="f" text="f" aspectratio="f"/>
          </v:line>
        </w:pict>
      </w:r>
      <w:r>
        <w:rPr>
          <w:rFonts w:ascii="Calibri" w:hAnsi="Calibri" w:eastAsia="宋体" w:cs="黑体"/>
          <w:kern w:val="2"/>
          <w:sz w:val="32"/>
          <w:szCs w:val="21"/>
          <w:lang w:val="en-US" w:eastAsia="zh-CN" w:bidi="ar-SA"/>
        </w:rPr>
        <w:pict>
          <v:line id="直接连接符 3" o:spid="_x0000_s1025" style="position:absolute;left:0;margin-left:0.5pt;margin-top:26.85pt;height:0.05pt;width:442.2pt;rotation:0f;z-index:251658240;" o:ole="f" fillcolor="#FFFFFF" filled="f" o:preferrelative="t" stroked="t" coordsize="21600,21600">
            <v:fill on="f" color2="#FFFFFF" focus="0%"/>
            <v:stroke weight="1.04992125984252pt" color="#000000" color2="#FFFFFF" opacity="100%"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rPr>
        <w:t>平顶山市教育体育局办公室                2020年2月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日印发</w:t>
      </w:r>
    </w:p>
    <w:sectPr>
      <w:footerReference r:id="rId5" w:type="default"/>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1"/>
        <w:lang w:val="en-US" w:eastAsia="zh-CN" w:bidi="ar-SA"/>
      </w:rPr>
      <w:pict>
        <v:rect id="文本框 8" o:spid="_x0000_s1027" style="position:absolute;left:0;margin-top:-32.2pt;height:144pt;width:59.05pt;mso-position-horizontal:outside;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1"/>
        <w:lang w:val="en-US" w:eastAsia="zh-CN" w:bidi="ar-SA"/>
      </w:rPr>
      <w:pict>
        <v:rect id="文本框 9" o:spid="_x0000_s1028" style="position:absolute;left:0;margin-top:-19.5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4"/>
      <w:numFmt w:val="chineseCounting"/>
      <w:suff w:val="nothing"/>
      <w:lvlText w:val="%1、"/>
      <w:lvlJc w:val="left"/>
    </w:lvl>
  </w:abstractNum>
  <w:abstractNum w:abstractNumId="11">
    <w:nsid w:val="0000000B"/>
    <w:multiLevelType w:val="singleLevel"/>
    <w:tmpl w:val="0000000B"/>
    <w:lvl w:ilvl="0" w:tentative="1">
      <w:start w:val="1"/>
      <w:numFmt w:val="chineseCounting"/>
      <w:suff w:val="nothing"/>
      <w:lvlText w:val="%1、"/>
      <w:lvlJc w:val="left"/>
      <w:rPr>
        <w:rFonts w:hint="eastAsia"/>
      </w:rPr>
    </w:lvl>
  </w:abstractNum>
  <w:abstractNum w:abstractNumId="12">
    <w:nsid w:val="0000000C"/>
    <w:multiLevelType w:val="singleLevel"/>
    <w:tmpl w:val="0000000C"/>
    <w:lvl w:ilvl="0" w:tentative="1">
      <w:start w:val="7"/>
      <w:numFmt w:val="chineseCounting"/>
      <w:suff w:val="nothing"/>
      <w:lvlText w:val="（%1）"/>
      <w:lvlJc w:val="left"/>
      <w:rPr>
        <w:rFonts w:hint="eastAsia"/>
      </w:rPr>
    </w:lvl>
  </w:abstractNum>
  <w:abstractNum w:abstractNumId="13">
    <w:nsid w:val="0000000D"/>
    <w:multiLevelType w:val="singleLevel"/>
    <w:tmpl w:val="0000000D"/>
    <w:lvl w:ilvl="0" w:tentative="1">
      <w:start w:val="1"/>
      <w:numFmt w:val="chineseCounting"/>
      <w:suff w:val="nothing"/>
      <w:lvlText w:val="%1、"/>
      <w:lvlJc w:val="left"/>
      <w:rPr>
        <w:rFonts w:hint="eastAsia"/>
      </w:rPr>
    </w:lvl>
  </w:abstractNum>
  <w:num w:numId="1">
    <w:abstractNumId w:val="12"/>
  </w:num>
  <w:num w:numId="2">
    <w:abstractNumId w:val="11"/>
  </w:num>
  <w:num w:numId="3">
    <w:abstractNumId w:val="10"/>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1"/>
      <w:lang w:val="en-US" w:eastAsia="zh-CN" w:bidi="ar-SA"/>
    </w:rPr>
  </w:style>
  <w:style w:type="paragraph" w:styleId="3">
    <w:name w:val="heading 2"/>
    <w:next w:val="1"/>
    <w:pPr>
      <w:keepNext/>
      <w:keepLines/>
      <w:widowControl w:val="0"/>
      <w:spacing w:before="260" w:beforeAutospacing="0" w:after="260" w:afterAutospacing="0" w:line="413" w:lineRule="auto"/>
      <w:jc w:val="both"/>
      <w:outlineLvl w:val="1"/>
    </w:pPr>
    <w:rPr>
      <w:rFonts w:ascii="Arial" w:hAnsi="Arial" w:eastAsia="黑体" w:cs="黑体"/>
      <w:b/>
      <w:snapToGrid w:val="0"/>
      <w:kern w:val="2"/>
      <w:sz w:val="32"/>
      <w:szCs w:val="32"/>
      <w:lang w:val="en-US" w:eastAsia="zh-CN"/>
    </w:rPr>
  </w:style>
  <w:style w:type="character" w:default="1" w:styleId="6">
    <w:name w:val="Default Paragraph Font"/>
  </w:style>
  <w:style w:type="paragraph" w:styleId="2">
    <w:name w:val="Body Text"/>
    <w:basedOn w:val="1"/>
    <w:pPr>
      <w:spacing w:after="120"/>
    </w:pPr>
  </w:style>
  <w:style w:type="paragraph" w:styleId="4">
    <w:name w:val="footer"/>
    <w:basedOn w:val="1"/>
    <w:pPr>
      <w:tabs>
        <w:tab w:val="center" w:pos="4153"/>
        <w:tab w:val="right" w:pos="8306"/>
      </w:tabs>
      <w:snapToGrid w:val="0"/>
      <w:jc w:val="left"/>
    </w:pPr>
    <w:rPr>
      <w:sz w:val="18"/>
    </w:rPr>
  </w:style>
  <w:style w:type="paragraph" w:styleId="5">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ormal (Web)"/>
    <w:basedOn w:val="1"/>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customStyle="1" w:styleId="8">
    <w:name w:val="普通(网站)1"/>
    <w:basedOn w:val="1"/>
    <w:pPr>
      <w:spacing w:beforeAutospacing="1" w:afterAutospacing="1"/>
      <w:jc w:val="left"/>
    </w:pPr>
    <w:rPr>
      <w:rFonts w:ascii="微软雅黑" w:hAnsi="微软雅黑" w:eastAsia="微软雅黑" w:cs="微软雅黑"/>
      <w:color w:val="666666"/>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20681</Words>
  <Characters>21084</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2020-02-17T15:02:00Z</dcterms:created>
  <dc:creator>咩咩儿羊</dc:creator>
  <dcterms:modified xsi:type="dcterms:W3CDTF">2020-02-21T22:03:06Z</dcterms:modified>
  <dc:title>乐乐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