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57" w:lineRule="exact"/>
        <w:rPr>
          <w:color w:val="auto"/>
          <w:sz w:val="24"/>
          <w:szCs w:val="24"/>
        </w:rPr>
      </w:pPr>
    </w:p>
    <w:p>
      <w:pPr>
        <w:spacing w:after="0" w:line="879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FF0000"/>
          <w:sz w:val="77"/>
          <w:szCs w:val="77"/>
        </w:rPr>
        <w:t>河南省教育厅办公室文件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70" w:lineRule="exact"/>
        <w:rPr>
          <w:color w:val="auto"/>
          <w:sz w:val="24"/>
          <w:szCs w:val="24"/>
        </w:rPr>
      </w:pPr>
    </w:p>
    <w:p>
      <w:pPr>
        <w:spacing w:after="0" w:line="364" w:lineRule="exact"/>
        <w:ind w:right="-35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教办职成〔</w:t>
      </w:r>
      <w:r>
        <w:rPr>
          <w:rFonts w:ascii="Arial" w:hAnsi="Arial" w:eastAsia="Arial" w:cs="Arial"/>
          <w:color w:val="auto"/>
          <w:sz w:val="30"/>
          <w:szCs w:val="30"/>
        </w:rPr>
        <w:t>2020</w:t>
      </w:r>
      <w:r>
        <w:rPr>
          <w:rFonts w:ascii="宋体" w:hAnsi="宋体" w:eastAsia="宋体" w:cs="宋体"/>
          <w:color w:val="auto"/>
          <w:sz w:val="30"/>
          <w:szCs w:val="30"/>
        </w:rPr>
        <w:t>〕</w:t>
      </w:r>
      <w:r>
        <w:rPr>
          <w:rFonts w:ascii="Arial" w:hAnsi="Arial" w:eastAsia="Arial" w:cs="Arial"/>
          <w:color w:val="auto"/>
          <w:sz w:val="30"/>
          <w:szCs w:val="30"/>
        </w:rPr>
        <w:t>105</w:t>
      </w:r>
      <w:r>
        <w:rPr>
          <w:rFonts w:ascii="宋体" w:hAnsi="宋体" w:eastAsia="宋体" w:cs="宋体"/>
          <w:color w:val="auto"/>
          <w:sz w:val="30"/>
          <w:szCs w:val="30"/>
        </w:rPr>
        <w:t>号</w:t>
      </w:r>
    </w:p>
    <w:p>
      <w:pPr>
        <w:spacing w:after="0" w:line="20" w:lineRule="exact"/>
        <w:rPr>
          <w:color w:val="auto"/>
          <w:sz w:val="24"/>
          <w:szCs w:val="24"/>
        </w:rPr>
      </w:pPr>
      <w:bookmarkStart w:id="12" w:name="_GoBack"/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101600</wp:posOffset>
                </wp:positionV>
                <wp:extent cx="560133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9.4pt;margin-top:8pt;height:0pt;width:441.05pt;z-index:-251658240;mso-width-relative:page;mso-height-relative:page;" fillcolor="#FFFFFF" filled="t" stroked="t" coordsize="21600,21600" o:allowincell="f" o:gfxdata="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AZDFD0wAAAAgBAAAPAAAAAAAAAAEAIAAAACIAAABkcnMv&#10;ZG93bnJldi54bWxQSwECFAAUAAAACACHTuJAsrtenZYBAABLAwAADgAAAAAAAAABACAAAAAiAQAA&#10;ZHJzL2Uyb0RvYy54bWxQSwUGAAAAAAYABgBZAQAAKgUAAAAA&#10;">
                <v:fill on="t" focussize="0,0"/>
                <v:stroke weight="0.5pt" color="#FF0000" miterlimit="8" joinstyle="miter"/>
                <v:imagedata o:title=""/>
                <o:lock v:ext="edit" aspectratio="f"/>
              </v:line>
            </w:pict>
          </mc:Fallback>
        </mc:AlternateContent>
      </w:r>
      <w:bookmarkEnd w:id="12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69" w:lineRule="exact"/>
        <w:rPr>
          <w:color w:val="auto"/>
          <w:sz w:val="24"/>
          <w:szCs w:val="24"/>
        </w:rPr>
      </w:pPr>
    </w:p>
    <w:p>
      <w:pPr>
        <w:spacing w:after="0" w:line="502" w:lineRule="exact"/>
        <w:ind w:right="-55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河南省教育厅办公室</w:t>
      </w:r>
    </w:p>
    <w:p>
      <w:pPr>
        <w:spacing w:after="0" w:line="180" w:lineRule="exact"/>
        <w:rPr>
          <w:color w:val="auto"/>
          <w:sz w:val="24"/>
          <w:szCs w:val="24"/>
        </w:rPr>
      </w:pPr>
    </w:p>
    <w:p>
      <w:pPr>
        <w:spacing w:after="0" w:line="628" w:lineRule="exact"/>
        <w:ind w:left="200" w:right="164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关于开展</w:t>
      </w:r>
      <w:r>
        <w:rPr>
          <w:rFonts w:ascii="Arial" w:hAnsi="Arial" w:eastAsia="Arial" w:cs="Arial"/>
          <w:color w:val="auto"/>
          <w:sz w:val="44"/>
          <w:szCs w:val="44"/>
        </w:rPr>
        <w:t xml:space="preserve"> 2020 </w:t>
      </w:r>
      <w:r>
        <w:rPr>
          <w:rFonts w:ascii="宋体" w:hAnsi="宋体" w:eastAsia="宋体" w:cs="宋体"/>
          <w:color w:val="auto"/>
          <w:sz w:val="44"/>
          <w:szCs w:val="44"/>
        </w:rPr>
        <w:t>年河南省中等职业学校</w:t>
      </w:r>
      <w:r>
        <w:rPr>
          <w:rFonts w:ascii="Arial" w:hAnsi="Arial" w:eastAsia="Arial" w:cs="Arial"/>
          <w:color w:val="auto"/>
          <w:sz w:val="44"/>
          <w:szCs w:val="44"/>
        </w:rPr>
        <w:t>“</w:t>
      </w:r>
      <w:r>
        <w:rPr>
          <w:rFonts w:ascii="宋体" w:hAnsi="宋体" w:eastAsia="宋体" w:cs="宋体"/>
          <w:color w:val="auto"/>
          <w:sz w:val="44"/>
          <w:szCs w:val="44"/>
        </w:rPr>
        <w:t>践行师德 铸就师魂</w:t>
      </w:r>
      <w:r>
        <w:rPr>
          <w:rFonts w:ascii="Arial" w:hAnsi="Arial" w:eastAsia="Arial" w:cs="Arial"/>
          <w:color w:val="auto"/>
          <w:sz w:val="44"/>
          <w:szCs w:val="44"/>
        </w:rPr>
        <w:t>”</w:t>
      </w:r>
      <w:r>
        <w:rPr>
          <w:rFonts w:ascii="宋体" w:hAnsi="宋体" w:eastAsia="宋体" w:cs="宋体"/>
          <w:color w:val="auto"/>
          <w:sz w:val="44"/>
          <w:szCs w:val="44"/>
        </w:rPr>
        <w:t>师德师风演讲竞赛活动的通知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85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各省辖市、济源示范区、省直管县（市）教育局，各省属中等职</w:t>
      </w:r>
    </w:p>
    <w:p>
      <w:pPr>
        <w:spacing w:after="0" w:line="243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业学校，各高等学校中专部，有关单位：</w:t>
      </w:r>
    </w:p>
    <w:p>
      <w:pPr>
        <w:spacing w:after="0" w:line="244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8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为深入贯彻习近平总书记关于教育的重要论述和全国教育</w:t>
      </w:r>
    </w:p>
    <w:p>
      <w:pPr>
        <w:spacing w:after="0" w:line="260" w:lineRule="exact"/>
        <w:rPr>
          <w:color w:val="auto"/>
          <w:sz w:val="24"/>
          <w:szCs w:val="24"/>
        </w:rPr>
      </w:pPr>
    </w:p>
    <w:p>
      <w:pPr>
        <w:spacing w:after="0" w:line="331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大会精神，落实《新时代公民道德建设实施纲要》和《中共中央 国</w:t>
      </w:r>
    </w:p>
    <w:p>
      <w:pPr>
        <w:spacing w:after="0" w:line="243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务院关于全面深化新时代教师队伍建设改革的意见》要求，切实</w:t>
      </w:r>
    </w:p>
    <w:p>
      <w:pPr>
        <w:spacing w:after="0" w:line="244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加强和改进新时代师德师风建设，宣传树立一批高素质教师楷模，</w:t>
      </w:r>
    </w:p>
    <w:p>
      <w:pPr>
        <w:spacing w:after="0" w:line="227" w:lineRule="exact"/>
        <w:rPr>
          <w:color w:val="auto"/>
          <w:sz w:val="24"/>
          <w:szCs w:val="24"/>
        </w:rPr>
      </w:pPr>
    </w:p>
    <w:p>
      <w:pPr>
        <w:spacing w:after="0" w:line="36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倡导全社会尊师重教，经研究，决定开展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2020 </w:t>
      </w:r>
      <w:r>
        <w:rPr>
          <w:rFonts w:ascii="宋体" w:hAnsi="宋体" w:eastAsia="宋体" w:cs="宋体"/>
          <w:color w:val="auto"/>
          <w:sz w:val="30"/>
          <w:szCs w:val="30"/>
        </w:rPr>
        <w:t>年河南省中等职业</w:t>
      </w:r>
    </w:p>
    <w:p>
      <w:pPr>
        <w:spacing w:after="0" w:line="222" w:lineRule="exact"/>
        <w:rPr>
          <w:color w:val="auto"/>
          <w:sz w:val="24"/>
          <w:szCs w:val="24"/>
        </w:rPr>
      </w:pPr>
    </w:p>
    <w:p>
      <w:pPr>
        <w:spacing w:after="0" w:line="36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学校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践行师德 铸就师魂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师德师风演讲竞赛活动。现将有关事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39" w:lineRule="exact"/>
        <w:rPr>
          <w:color w:val="auto"/>
          <w:sz w:val="24"/>
          <w:szCs w:val="24"/>
        </w:rPr>
      </w:pPr>
    </w:p>
    <w:p>
      <w:pPr>
        <w:spacing w:after="0"/>
        <w:ind w:left="784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— 1 —</w:t>
      </w:r>
    </w:p>
    <w:p>
      <w:pPr>
        <w:sectPr>
          <w:pgSz w:w="11900" w:h="16838"/>
          <w:pgMar w:top="1440" w:right="1440" w:bottom="892" w:left="1440" w:header="0" w:footer="0" w:gutter="0"/>
          <w:cols w:equalWidth="0" w:num="1">
            <w:col w:w="9024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39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项通知如下。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0"/>
          <w:szCs w:val="30"/>
        </w:rPr>
        <w:t>一、竞赛目的</w:t>
      </w: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 w:line="558" w:lineRule="exact"/>
        <w:ind w:left="200" w:right="4" w:firstLine="605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贯彻教育部等七部门《关于加强和改进新时代师德师风建设的意见》，落实河南省教育厅《关于在全省教育系统开展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牢记育人使命，志做</w:t>
      </w:r>
      <w:r>
        <w:rPr>
          <w:rFonts w:ascii="Arial" w:hAnsi="Arial" w:eastAsia="Arial" w:cs="Arial"/>
          <w:color w:val="auto"/>
          <w:sz w:val="30"/>
          <w:szCs w:val="30"/>
        </w:rPr>
        <w:t>‘</w:t>
      </w:r>
      <w:r>
        <w:rPr>
          <w:rFonts w:ascii="宋体" w:hAnsi="宋体" w:eastAsia="宋体" w:cs="宋体"/>
          <w:color w:val="auto"/>
          <w:sz w:val="30"/>
          <w:szCs w:val="30"/>
        </w:rPr>
        <w:t>四有</w:t>
      </w:r>
      <w:r>
        <w:rPr>
          <w:rFonts w:ascii="Arial" w:hAnsi="Arial" w:eastAsia="Arial" w:cs="Arial"/>
          <w:color w:val="auto"/>
          <w:sz w:val="30"/>
          <w:szCs w:val="30"/>
        </w:rPr>
        <w:t>’</w:t>
      </w:r>
      <w:r>
        <w:rPr>
          <w:rFonts w:ascii="宋体" w:hAnsi="宋体" w:eastAsia="宋体" w:cs="宋体"/>
          <w:color w:val="auto"/>
          <w:sz w:val="30"/>
          <w:szCs w:val="30"/>
        </w:rPr>
        <w:t>教师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师德主题教育活动的通知》，围绕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立高尚师德，树教育新风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宗旨，以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践行师德 铸就师魂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为主题，大力宣传新时代教师爱岗敬业、教书育人、为人师表、无私奉献的新形象，宣传一批好教师的先进事迹，为广大教师树立起身边的榜样，进一步凝聚师德正能量，增强新时代教师的责任感和使命感，激励和号召广大教师忠诚党和人民的教育事业，认真履行教师神圣职责，自觉践行河南教师誓词，真正成为有理想信念、有道德情操、有扎实学识、有仁爱之心的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四有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好老师。</w:t>
      </w:r>
    </w:p>
    <w:p>
      <w:pPr>
        <w:spacing w:after="0" w:line="295" w:lineRule="exact"/>
        <w:rPr>
          <w:color w:val="auto"/>
          <w:sz w:val="20"/>
          <w:szCs w:val="20"/>
        </w:rPr>
      </w:pPr>
    </w:p>
    <w:p>
      <w:pPr>
        <w:spacing w:after="0" w:line="444" w:lineRule="exact"/>
        <w:ind w:left="200" w:right="164" w:firstLine="6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本次活动由河南省教育厅主办，河南省成人教育教学研究室承办，省级竞赛由河南省幼儿师范学校协办。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0"/>
          <w:szCs w:val="30"/>
        </w:rPr>
        <w:t>二、竞赛内容与参赛对象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（一）竞赛内容。</w:t>
      </w:r>
    </w:p>
    <w:p>
      <w:pPr>
        <w:spacing w:after="0" w:line="223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8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1.</w:t>
      </w:r>
      <w:r>
        <w:rPr>
          <w:rFonts w:ascii="宋体" w:hAnsi="宋体" w:eastAsia="宋体" w:cs="宋体"/>
          <w:color w:val="auto"/>
          <w:sz w:val="30"/>
          <w:szCs w:val="30"/>
        </w:rPr>
        <w:t>志做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四有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好老师。深入贯彻习近平总书记关于教育的重</w:t>
      </w: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要论述和全国教育大会精神，落实《新时代公民道德建设实施纲要》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和《中共中央 国务院关于全面深化新时代教师队伍建设改革的意</w:t>
      </w: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right="-15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见》要求，贯彻教育部等七部门《关于加强和改进新时代师德师风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建设的意见》，学习贯彻教育部和我省关于新时代教师职业道德规</w:t>
      </w: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范的系列政策精神，激励广大教师真正成为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四有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好老师。</w:t>
      </w:r>
    </w:p>
    <w:p>
      <w:pPr>
        <w:spacing w:after="0" w:line="332" w:lineRule="exact"/>
        <w:rPr>
          <w:color w:val="auto"/>
          <w:sz w:val="20"/>
          <w:szCs w:val="20"/>
        </w:rPr>
      </w:pPr>
    </w:p>
    <w:p>
      <w:pPr>
        <w:spacing w:after="0"/>
        <w:ind w:left="2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— 2 —</w:t>
      </w:r>
    </w:p>
    <w:p>
      <w:pPr>
        <w:sectPr>
          <w:pgSz w:w="11900" w:h="16838"/>
          <w:pgMar w:top="1440" w:right="1440" w:bottom="892" w:left="1440" w:header="0" w:footer="0" w:gutter="0"/>
          <w:cols w:equalWidth="0" w:num="1">
            <w:col w:w="9024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" w:name="page3"/>
      <w:bookmarkEnd w:id="2"/>
    </w:p>
    <w:p>
      <w:pPr>
        <w:spacing w:after="0" w:line="372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8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2.</w:t>
      </w:r>
      <w:r>
        <w:rPr>
          <w:rFonts w:ascii="宋体" w:hAnsi="宋体" w:eastAsia="宋体" w:cs="宋体"/>
          <w:color w:val="auto"/>
          <w:sz w:val="30"/>
          <w:szCs w:val="30"/>
        </w:rPr>
        <w:t>宣传身边的师德榜样。重视发掘身边的先进典型，用先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进典型来引导人、鼓舞人、教育人，努力形成学校重视师德、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5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教师注重师表、学生尊重教师、家长配合学校的良好师德建设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氛围。围绕典型案例和突出事迹，展示中等职业学校教师无私奉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献、甘为人梯的精神风采，宣传新时代广大教师爱岗敬业、甘于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奉献、孜孜以求、改革创新的新形象，在全社会弘扬尊师重教的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良好风尚，在全省职教系统形成重德养德的浓厚氛围。</w:t>
      </w: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8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3.</w:t>
      </w:r>
      <w:r>
        <w:rPr>
          <w:rFonts w:ascii="宋体" w:hAnsi="宋体" w:eastAsia="宋体" w:cs="宋体"/>
          <w:color w:val="auto"/>
          <w:sz w:val="30"/>
          <w:szCs w:val="30"/>
        </w:rPr>
        <w:t>讲好中职师德师风故事。通过深入发掘本地、本学校有代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表性的师德师风典范，遴选出一批具有示范引领作用的师德师风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优秀案例，引导广大教师以朴实真切的语言，真情展现广大中等</w:t>
      </w:r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职业学校教师和教育工作者教书育人、无私奉献的精神风貌，生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动讲述我省中等职业学校教师自己的师德师风故事。参赛要求为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原创作品（重复率不得超过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30%</w:t>
      </w:r>
      <w:r>
        <w:rPr>
          <w:rFonts w:ascii="宋体" w:hAnsi="宋体" w:eastAsia="宋体" w:cs="宋体"/>
          <w:color w:val="auto"/>
          <w:sz w:val="30"/>
          <w:szCs w:val="30"/>
        </w:rPr>
        <w:t>），主要包括：立德树人、无私</w:t>
      </w:r>
    </w:p>
    <w:p>
      <w:pPr>
        <w:spacing w:after="0" w:line="222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奉献的先进事迹；筑梦塑魂、关爱学生的感人情怀；严谨治学、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精益求精的敬业精神；锐意进取、开拓创新的时代风采等，提高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师德建设工作的系统性、持久性、针对性、实效性，促进师德素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养全员全方位全过程养成。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（二）参赛对象。全省各级各类中等职业学校（含普通中等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专业学校、技工学校、成人中等专业学校、职业中等专业学校、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职业高中、高等学校中专部等，以下称各学校）在职教师（包括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在编在岗教师、签订正式聘用合同并连续全职在参赛学校工作一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年以上的在聘教师）和各级职成教教研机构教研人员，以及与学</w:t>
      </w:r>
    </w:p>
    <w:p>
      <w:pPr>
        <w:spacing w:after="0" w:line="332" w:lineRule="exact"/>
        <w:rPr>
          <w:color w:val="auto"/>
          <w:sz w:val="20"/>
          <w:szCs w:val="20"/>
        </w:rPr>
      </w:pPr>
    </w:p>
    <w:p>
      <w:pPr>
        <w:spacing w:after="0"/>
        <w:ind w:right="144"/>
        <w:jc w:val="righ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— 3 —</w:t>
      </w:r>
    </w:p>
    <w:p>
      <w:pPr>
        <w:sectPr>
          <w:pgSz w:w="11900" w:h="16838"/>
          <w:pgMar w:top="1440" w:right="1440" w:bottom="892" w:left="1440" w:header="0" w:footer="0" w:gutter="0"/>
          <w:cols w:equalWidth="0" w:num="1">
            <w:col w:w="9024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3" w:name="page4"/>
      <w:bookmarkEnd w:id="3"/>
    </w:p>
    <w:p>
      <w:pPr>
        <w:spacing w:after="0" w:line="39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校长期合作、长期参与学校教育教学活动的行业企业人员。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0"/>
          <w:szCs w:val="30"/>
        </w:rPr>
        <w:t>三、竞赛组织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本次活动包括教师申请和学校评选、市县活动、省级活动。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（一）教师申请和学校评选。各学校要高度重视、积极动员、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认真遴选，保证学校活动的群众性和广泛性。各学校应将此次评</w:t>
      </w:r>
    </w:p>
    <w:p>
      <w:pPr>
        <w:spacing w:after="0" w:line="222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选办成一次弘扬高尚师德师风的大型活动，广大教师应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人人参</w:t>
      </w:r>
    </w:p>
    <w:p>
      <w:pPr>
        <w:spacing w:after="0" w:line="222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与，人人受教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。学校活动面向全体师生展示，促进教师以德立</w:t>
      </w:r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身、以德立学、以德施教、以德育德，不断提高自身的道德修养。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在学校教师全员参与评选的基础上，推荐教师参加市县活动。</w:t>
      </w: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（二）市县活动。各省辖市、济源示范区、省直管县（市）（以</w:t>
      </w:r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下称各市县）组织举办本地师德师风演讲活动。要对本地学校做好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宣传动员，提出加强师德师风建设的相关要求，并把市县推荐工作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与举办本地师德师风演讲、巡讲活动相结合。各市县可参考《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2020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年河南省中等职业学校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践行师德 铸就师魂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师德师风演讲竞赛省</w:t>
      </w: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级竞赛评判标准》（见附件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2</w:t>
      </w:r>
      <w:r>
        <w:rPr>
          <w:rFonts w:ascii="宋体" w:hAnsi="宋体" w:eastAsia="宋体" w:cs="宋体"/>
          <w:color w:val="auto"/>
          <w:sz w:val="30"/>
          <w:szCs w:val="30"/>
        </w:rPr>
        <w:t>）对学校评选的候选教师进行复评，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推荐教师参加省级竞赛。各省属中等职业学校、省属高等学校中专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部、行业企业、省级教研机构等报名后的初选工作，由承办单位根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据本通知采用报送演讲视频、集中评审的方式进行。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（三）省级竞赛。各市县、各省属学校（含省属高等学校中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专部）按照程序推荐教师参加省级竞赛。原则上参加省赛的教师，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必须参加学校评选活动和市县推荐活动。</w:t>
      </w: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8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>1.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推荐名额。</w:t>
      </w:r>
      <w:r>
        <w:rPr>
          <w:rFonts w:ascii="宋体" w:hAnsi="宋体" w:eastAsia="宋体" w:cs="宋体"/>
          <w:color w:val="auto"/>
          <w:sz w:val="30"/>
          <w:szCs w:val="30"/>
        </w:rPr>
        <w:t>省级竞赛的推荐名额共计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86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auto"/>
          <w:sz w:val="30"/>
          <w:szCs w:val="30"/>
        </w:rPr>
        <w:t>名（见附件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1</w:t>
      </w:r>
      <w:r>
        <w:rPr>
          <w:rFonts w:ascii="宋体" w:hAnsi="宋体" w:eastAsia="宋体" w:cs="宋体"/>
          <w:color w:val="auto"/>
          <w:sz w:val="30"/>
          <w:szCs w:val="30"/>
        </w:rPr>
        <w:t>）。</w:t>
      </w:r>
    </w:p>
    <w:p>
      <w:pPr>
        <w:spacing w:after="0" w:line="310" w:lineRule="exact"/>
        <w:rPr>
          <w:color w:val="auto"/>
          <w:sz w:val="20"/>
          <w:szCs w:val="20"/>
        </w:rPr>
      </w:pPr>
    </w:p>
    <w:p>
      <w:pPr>
        <w:spacing w:after="0"/>
        <w:ind w:left="2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— 4 —</w:t>
      </w:r>
    </w:p>
    <w:p>
      <w:pPr>
        <w:sectPr>
          <w:pgSz w:w="11900" w:h="16838"/>
          <w:pgMar w:top="1440" w:right="1440" w:bottom="892" w:left="1440" w:header="0" w:footer="0" w:gutter="0"/>
          <w:cols w:equalWidth="0" w:num="1">
            <w:col w:w="9024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4" w:name="page5"/>
      <w:bookmarkEnd w:id="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35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其中，省属中等职业学校</w:t>
      </w:r>
      <w:r>
        <w:rPr>
          <w:rFonts w:ascii="Times New Roman" w:hAnsi="Times New Roman" w:eastAsia="Times New Roman" w:cs="Times New Roman"/>
          <w:color w:val="auto"/>
          <w:sz w:val="29"/>
          <w:szCs w:val="29"/>
        </w:rPr>
        <w:t xml:space="preserve"> 18 </w:t>
      </w:r>
      <w:r>
        <w:rPr>
          <w:rFonts w:ascii="宋体" w:hAnsi="宋体" w:eastAsia="宋体" w:cs="宋体"/>
          <w:color w:val="auto"/>
          <w:sz w:val="29"/>
          <w:szCs w:val="29"/>
        </w:rPr>
        <w:t>名；省属高等学校中专部、行业企业、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省级教研机构等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19 </w:t>
      </w:r>
      <w:r>
        <w:rPr>
          <w:rFonts w:ascii="宋体" w:hAnsi="宋体" w:eastAsia="宋体" w:cs="宋体"/>
          <w:color w:val="auto"/>
          <w:sz w:val="30"/>
          <w:szCs w:val="30"/>
        </w:rPr>
        <w:t>名，根据报名情况，由承办单位初评后参赛。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已认定为河南省中等职业教育师德师风宣讲团的成员不受名额限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制，可直接报名参赛。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8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>2.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现场竞赛。</w:t>
      </w:r>
      <w:r>
        <w:rPr>
          <w:rFonts w:ascii="宋体" w:hAnsi="宋体" w:eastAsia="宋体" w:cs="宋体"/>
          <w:color w:val="auto"/>
          <w:sz w:val="30"/>
          <w:szCs w:val="30"/>
        </w:rPr>
        <w:t>省级竞赛为个人赛，演讲时间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8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auto"/>
          <w:sz w:val="30"/>
          <w:szCs w:val="30"/>
        </w:rPr>
        <w:t>分钟以内。根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据报名情况，集中抽签决定选手竞赛场次、顺序，不得随意更改。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参赛选手要严格遵守赛务安排，误场视为自动放弃。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8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报到时间：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2020 </w:t>
      </w:r>
      <w:r>
        <w:rPr>
          <w:rFonts w:ascii="宋体" w:hAnsi="宋体" w:eastAsia="宋体" w:cs="宋体"/>
          <w:color w:val="auto"/>
          <w:sz w:val="30"/>
          <w:szCs w:val="30"/>
        </w:rPr>
        <w:t>年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10 </w:t>
      </w:r>
      <w:r>
        <w:rPr>
          <w:rFonts w:ascii="宋体" w:hAnsi="宋体" w:eastAsia="宋体" w:cs="宋体"/>
          <w:color w:val="auto"/>
          <w:sz w:val="30"/>
          <w:szCs w:val="30"/>
        </w:rPr>
        <w:t>月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16 </w:t>
      </w:r>
      <w:r>
        <w:rPr>
          <w:rFonts w:ascii="宋体" w:hAnsi="宋体" w:eastAsia="宋体" w:cs="宋体"/>
          <w:color w:val="auto"/>
          <w:sz w:val="30"/>
          <w:szCs w:val="30"/>
        </w:rPr>
        <w:t>日上午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12 </w:t>
      </w:r>
      <w:r>
        <w:rPr>
          <w:rFonts w:ascii="宋体" w:hAnsi="宋体" w:eastAsia="宋体" w:cs="宋体"/>
          <w:color w:val="auto"/>
          <w:sz w:val="30"/>
          <w:szCs w:val="30"/>
        </w:rPr>
        <w:t>时之前。报到地点：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河南省幼儿师范学校（郑州市金水区经七路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22 </w:t>
      </w:r>
      <w:r>
        <w:rPr>
          <w:rFonts w:ascii="宋体" w:hAnsi="宋体" w:eastAsia="宋体" w:cs="宋体"/>
          <w:color w:val="auto"/>
          <w:sz w:val="30"/>
          <w:szCs w:val="30"/>
        </w:rPr>
        <w:t>号，丰产路与经七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路交叉口西南角）。报到时须携带：（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1</w:t>
      </w:r>
      <w:r>
        <w:rPr>
          <w:rFonts w:ascii="宋体" w:hAnsi="宋体" w:eastAsia="宋体" w:cs="宋体"/>
          <w:color w:val="auto"/>
          <w:sz w:val="30"/>
          <w:szCs w:val="30"/>
        </w:rPr>
        <w:t>）选手有效身份证原件及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复印件一份；（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2</w:t>
      </w:r>
      <w:r>
        <w:rPr>
          <w:rFonts w:ascii="宋体" w:hAnsi="宋体" w:eastAsia="宋体" w:cs="宋体"/>
          <w:color w:val="auto"/>
          <w:sz w:val="30"/>
          <w:szCs w:val="30"/>
        </w:rPr>
        <w:t>）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2 </w:t>
      </w:r>
      <w:r>
        <w:rPr>
          <w:rFonts w:ascii="宋体" w:hAnsi="宋体" w:eastAsia="宋体" w:cs="宋体"/>
          <w:color w:val="auto"/>
          <w:sz w:val="30"/>
          <w:szCs w:val="30"/>
        </w:rPr>
        <w:t>寸照片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1 </w:t>
      </w:r>
      <w:r>
        <w:rPr>
          <w:rFonts w:ascii="宋体" w:hAnsi="宋体" w:eastAsia="宋体" w:cs="宋体"/>
          <w:color w:val="auto"/>
          <w:sz w:val="30"/>
          <w:szCs w:val="30"/>
        </w:rPr>
        <w:t>张；（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3</w:t>
      </w:r>
      <w:r>
        <w:rPr>
          <w:rFonts w:ascii="宋体" w:hAnsi="宋体" w:eastAsia="宋体" w:cs="宋体"/>
          <w:color w:val="auto"/>
          <w:sz w:val="30"/>
          <w:szCs w:val="30"/>
        </w:rPr>
        <w:t>）竞赛演讲稿、背景音乐、</w:t>
      </w:r>
    </w:p>
    <w:p>
      <w:pPr>
        <w:spacing w:after="0" w:line="233" w:lineRule="exact"/>
        <w:rPr>
          <w:color w:val="auto"/>
          <w:sz w:val="20"/>
          <w:szCs w:val="20"/>
        </w:rPr>
      </w:pPr>
    </w:p>
    <w:p>
      <w:pPr>
        <w:spacing w:after="0" w:line="353" w:lineRule="exact"/>
        <w:ind w:left="20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9"/>
          <w:szCs w:val="29"/>
        </w:rPr>
        <w:t xml:space="preserve">PPT </w:t>
      </w:r>
      <w:r>
        <w:rPr>
          <w:rFonts w:ascii="宋体" w:hAnsi="宋体" w:eastAsia="宋体" w:cs="宋体"/>
          <w:color w:val="auto"/>
          <w:sz w:val="29"/>
          <w:szCs w:val="29"/>
        </w:rPr>
        <w:t>等电子材料；（</w:t>
      </w:r>
      <w:r>
        <w:rPr>
          <w:rFonts w:ascii="Times New Roman" w:hAnsi="Times New Roman" w:eastAsia="Times New Roman" w:cs="Times New Roman"/>
          <w:color w:val="auto"/>
          <w:sz w:val="29"/>
          <w:szCs w:val="29"/>
        </w:rPr>
        <w:t>4</w:t>
      </w:r>
      <w:r>
        <w:rPr>
          <w:rFonts w:ascii="宋体" w:hAnsi="宋体" w:eastAsia="宋体" w:cs="宋体"/>
          <w:color w:val="auto"/>
          <w:sz w:val="29"/>
          <w:szCs w:val="29"/>
        </w:rPr>
        <w:t>）演讲稿查重报告（重复率不得高于</w:t>
      </w:r>
      <w:r>
        <w:rPr>
          <w:rFonts w:ascii="Times New Roman" w:hAnsi="Times New Roman" w:eastAsia="Times New Roman" w:cs="Times New Roman"/>
          <w:color w:val="auto"/>
          <w:sz w:val="29"/>
          <w:szCs w:val="29"/>
        </w:rPr>
        <w:t xml:space="preserve"> 30%</w:t>
      </w:r>
      <w:r>
        <w:rPr>
          <w:rFonts w:ascii="宋体" w:hAnsi="宋体" w:eastAsia="宋体" w:cs="宋体"/>
          <w:color w:val="auto"/>
          <w:sz w:val="29"/>
          <w:szCs w:val="29"/>
        </w:rPr>
        <w:t>）。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竞赛时间：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2020 </w:t>
      </w:r>
      <w:r>
        <w:rPr>
          <w:rFonts w:ascii="宋体" w:hAnsi="宋体" w:eastAsia="宋体" w:cs="宋体"/>
          <w:color w:val="auto"/>
          <w:sz w:val="30"/>
          <w:szCs w:val="30"/>
        </w:rPr>
        <w:t>年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10 </w:t>
      </w:r>
      <w:r>
        <w:rPr>
          <w:rFonts w:ascii="宋体" w:hAnsi="宋体" w:eastAsia="宋体" w:cs="宋体"/>
          <w:color w:val="auto"/>
          <w:sz w:val="30"/>
          <w:szCs w:val="30"/>
        </w:rPr>
        <w:t>月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17 </w:t>
      </w:r>
      <w:r>
        <w:rPr>
          <w:rFonts w:ascii="宋体" w:hAnsi="宋体" w:eastAsia="宋体" w:cs="宋体"/>
          <w:color w:val="auto"/>
          <w:sz w:val="30"/>
          <w:szCs w:val="30"/>
        </w:rPr>
        <w:t>日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-18 </w:t>
      </w:r>
      <w:r>
        <w:rPr>
          <w:rFonts w:ascii="宋体" w:hAnsi="宋体" w:eastAsia="宋体" w:cs="宋体"/>
          <w:color w:val="auto"/>
          <w:sz w:val="30"/>
          <w:szCs w:val="30"/>
        </w:rPr>
        <w:t>日。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8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>3.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材料报送。</w:t>
      </w:r>
      <w:r>
        <w:rPr>
          <w:rFonts w:ascii="宋体" w:hAnsi="宋体" w:eastAsia="宋体" w:cs="宋体"/>
          <w:color w:val="auto"/>
          <w:sz w:val="30"/>
          <w:szCs w:val="30"/>
        </w:rPr>
        <w:t>省级竞赛参赛选手相关材料由各市县、各省属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学校、行业企业、省级教研机构等统一报送，不接受个人报送。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报送材料包括：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820"/>
        <w:rPr>
          <w:color w:val="auto"/>
          <w:sz w:val="20"/>
          <w:szCs w:val="20"/>
        </w:rPr>
      </w:pPr>
      <w:r>
        <w:rPr>
          <w:rFonts w:ascii="MS PGothic" w:hAnsi="MS PGothic" w:eastAsia="MS PGothic" w:cs="MS PGothic"/>
          <w:color w:val="auto"/>
          <w:sz w:val="30"/>
          <w:szCs w:val="30"/>
        </w:rPr>
        <w:t>⑴</w:t>
      </w:r>
      <w:r>
        <w:rPr>
          <w:rFonts w:ascii="宋体" w:hAnsi="宋体" w:eastAsia="宋体" w:cs="宋体"/>
          <w:color w:val="auto"/>
          <w:sz w:val="30"/>
          <w:szCs w:val="30"/>
        </w:rPr>
        <w:t>《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2020 </w:t>
      </w:r>
      <w:r>
        <w:rPr>
          <w:rFonts w:ascii="宋体" w:hAnsi="宋体" w:eastAsia="宋体" w:cs="宋体"/>
          <w:color w:val="auto"/>
          <w:sz w:val="30"/>
          <w:szCs w:val="30"/>
        </w:rPr>
        <w:t>年河南省中等职业学校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践行师德 铸就师魂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师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德师风演讲竞赛省级竞赛参赛教师推荐表》（见附件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3</w:t>
      </w:r>
      <w:r>
        <w:rPr>
          <w:rFonts w:ascii="宋体" w:hAnsi="宋体" w:eastAsia="宋体" w:cs="宋体"/>
          <w:color w:val="auto"/>
          <w:sz w:val="30"/>
          <w:szCs w:val="30"/>
        </w:rPr>
        <w:t>）和《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2020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年度河南省中等职业学校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践行师德 铸就师魂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师德师风演讲竞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赛省级竞赛参赛教师汇总表》（见附件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4</w:t>
      </w:r>
      <w:r>
        <w:rPr>
          <w:rFonts w:ascii="宋体" w:hAnsi="宋体" w:eastAsia="宋体" w:cs="宋体"/>
          <w:color w:val="auto"/>
          <w:sz w:val="30"/>
          <w:szCs w:val="30"/>
        </w:rPr>
        <w:t>），各一式两份，加盖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学校、市县两级公章；省属学校、行业企业、省级教研机构等加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盖单位公章。同时，报送电子材料。</w:t>
      </w:r>
    </w:p>
    <w:p>
      <w:pPr>
        <w:spacing w:after="0" w:line="332" w:lineRule="exact"/>
        <w:rPr>
          <w:color w:val="auto"/>
          <w:sz w:val="20"/>
          <w:szCs w:val="20"/>
        </w:rPr>
      </w:pPr>
    </w:p>
    <w:p>
      <w:pPr>
        <w:spacing w:after="0"/>
        <w:ind w:left="784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— 5 —</w:t>
      </w:r>
    </w:p>
    <w:p>
      <w:pPr>
        <w:sectPr>
          <w:pgSz w:w="11900" w:h="16838"/>
          <w:pgMar w:top="1440" w:right="1440" w:bottom="892" w:left="1440" w:header="0" w:footer="0" w:gutter="0"/>
          <w:cols w:equalWidth="0" w:num="1">
            <w:col w:w="9024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5" w:name="page6"/>
      <w:bookmarkEnd w:id="5"/>
    </w:p>
    <w:p>
      <w:pPr>
        <w:spacing w:after="0" w:line="39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780"/>
        <w:rPr>
          <w:color w:val="auto"/>
          <w:sz w:val="20"/>
          <w:szCs w:val="20"/>
        </w:rPr>
      </w:pPr>
      <w:r>
        <w:rPr>
          <w:rFonts w:ascii="MS PGothic" w:hAnsi="MS PGothic" w:eastAsia="MS PGothic" w:cs="MS PGothic"/>
          <w:color w:val="auto"/>
          <w:sz w:val="30"/>
          <w:szCs w:val="30"/>
        </w:rPr>
        <w:t>⑵</w:t>
      </w:r>
      <w:r>
        <w:rPr>
          <w:rFonts w:ascii="宋体" w:hAnsi="宋体" w:eastAsia="宋体" w:cs="宋体"/>
          <w:color w:val="auto"/>
          <w:sz w:val="30"/>
          <w:szCs w:val="30"/>
        </w:rPr>
        <w:t>各市县、各省属学校、有关单位师德师风演讲竞赛推荐工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作总结一份（包括评选情况、推荐结果、获奖名单汇总及意见建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议等），请于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10 </w:t>
      </w:r>
      <w:r>
        <w:rPr>
          <w:rFonts w:ascii="宋体" w:hAnsi="宋体" w:eastAsia="宋体" w:cs="宋体"/>
          <w:color w:val="auto"/>
          <w:sz w:val="30"/>
          <w:szCs w:val="30"/>
        </w:rPr>
        <w:t>月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10 </w:t>
      </w:r>
      <w:r>
        <w:rPr>
          <w:rFonts w:ascii="宋体" w:hAnsi="宋体" w:eastAsia="宋体" w:cs="宋体"/>
          <w:color w:val="auto"/>
          <w:sz w:val="30"/>
          <w:szCs w:val="30"/>
        </w:rPr>
        <w:t>日前将所有资料报送至协办单位，并报送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电子稿。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纸质材料邮寄地址：河南省幼儿师范学校（地址同前，邮编：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450002</w:t>
      </w:r>
      <w:r>
        <w:rPr>
          <w:rFonts w:ascii="宋体" w:hAnsi="宋体" w:eastAsia="宋体" w:cs="宋体"/>
          <w:color w:val="auto"/>
          <w:sz w:val="30"/>
          <w:szCs w:val="30"/>
        </w:rPr>
        <w:t>）。电子材料报送至协办单位邮箱：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2287602535@qq.com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（文件夹命名格式为：市县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/</w:t>
      </w:r>
      <w:r>
        <w:rPr>
          <w:rFonts w:ascii="宋体" w:hAnsi="宋体" w:eastAsia="宋体" w:cs="宋体"/>
          <w:color w:val="auto"/>
          <w:sz w:val="30"/>
          <w:szCs w:val="30"/>
        </w:rPr>
        <w:t>学校名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+</w:t>
      </w:r>
      <w:r>
        <w:rPr>
          <w:rFonts w:ascii="宋体" w:hAnsi="宋体" w:eastAsia="宋体" w:cs="宋体"/>
          <w:color w:val="auto"/>
          <w:sz w:val="30"/>
          <w:szCs w:val="30"/>
        </w:rPr>
        <w:t>师德师风演讲）。</w:t>
      </w:r>
    </w:p>
    <w:p>
      <w:pPr>
        <w:spacing w:after="0" w:line="194" w:lineRule="exact"/>
        <w:rPr>
          <w:color w:val="auto"/>
          <w:sz w:val="20"/>
          <w:szCs w:val="20"/>
        </w:rPr>
      </w:pPr>
    </w:p>
    <w:p>
      <w:pPr>
        <w:tabs>
          <w:tab w:val="left" w:pos="3800"/>
          <w:tab w:val="left" w:pos="6220"/>
        </w:tabs>
        <w:spacing w:after="0" w:line="397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联系人电话：仝高芳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ab/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0371</w:t>
      </w:r>
      <w:r>
        <w:rPr>
          <w:rFonts w:ascii="Arial" w:hAnsi="Arial" w:eastAsia="Arial" w:cs="Arial"/>
          <w:color w:val="auto"/>
          <w:sz w:val="30"/>
          <w:szCs w:val="30"/>
        </w:rPr>
        <w:t>—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63861336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ab/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15138656829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8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>4.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师德师风巡讲。</w:t>
      </w:r>
      <w:r>
        <w:rPr>
          <w:rFonts w:ascii="宋体" w:hAnsi="宋体" w:eastAsia="宋体" w:cs="宋体"/>
          <w:color w:val="auto"/>
          <w:sz w:val="30"/>
          <w:szCs w:val="30"/>
        </w:rPr>
        <w:t>省级竞赛同时也是一场全省中等职业教育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师德师风宣讲大会。省级竞赛结束后，省教育厅将组织优秀获奖</w:t>
      </w: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选手举办河南省中等职业学校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践行师德 铸就师魂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师德师风巡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讲活动，营造全社会尊师重教的良好氛围。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0"/>
          <w:szCs w:val="30"/>
        </w:rPr>
        <w:t>四、省级竞赛评判与奖励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（一）竞赛评判。坚持公开、公平、公正、择优的原则，省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教育厅组织评判专家组进行现场评判。对于弄虚作假、未按规定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程序评选者，取消参赛资格。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根据教育部等七部门《关于加强和改进新时代师德师风建设</w:t>
      </w: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的意见》，评判专家依据评判标准（见附件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2</w:t>
      </w:r>
      <w:r>
        <w:rPr>
          <w:rFonts w:ascii="宋体" w:hAnsi="宋体" w:eastAsia="宋体" w:cs="宋体"/>
          <w:color w:val="auto"/>
          <w:sz w:val="30"/>
          <w:szCs w:val="30"/>
        </w:rPr>
        <w:t>）考察选手演讲的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主题内容、语言表达、体态仪表、信息化手段、综合印象共五个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方面的现场表现情况，综合进行评判。满分为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100 </w:t>
      </w:r>
      <w:r>
        <w:rPr>
          <w:rFonts w:ascii="宋体" w:hAnsi="宋体" w:eastAsia="宋体" w:cs="宋体"/>
          <w:color w:val="auto"/>
          <w:sz w:val="30"/>
          <w:szCs w:val="30"/>
        </w:rPr>
        <w:t>分，评判专家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打分后去掉一个最高分和一个最低分，汇总后取算术平均分，保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留到小数点后两位；若出现同分，则精确到后三位；以此类推。</w:t>
      </w:r>
    </w:p>
    <w:p>
      <w:pPr>
        <w:spacing w:after="0" w:line="332" w:lineRule="exact"/>
        <w:rPr>
          <w:color w:val="auto"/>
          <w:sz w:val="20"/>
          <w:szCs w:val="20"/>
        </w:rPr>
      </w:pPr>
    </w:p>
    <w:p>
      <w:pPr>
        <w:spacing w:after="0"/>
        <w:ind w:left="2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— 6 —</w:t>
      </w:r>
    </w:p>
    <w:p>
      <w:pPr>
        <w:sectPr>
          <w:pgSz w:w="11900" w:h="16838"/>
          <w:pgMar w:top="1440" w:right="1440" w:bottom="892" w:left="1440" w:header="0" w:footer="0" w:gutter="0"/>
          <w:cols w:equalWidth="0" w:num="1">
            <w:col w:w="9024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6" w:name="page7"/>
      <w:bookmarkEnd w:id="6"/>
    </w:p>
    <w:p>
      <w:pPr>
        <w:spacing w:after="0" w:line="39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（二）奖项设置。省级竞赛设一、二、三等奖，获奖比例分</w:t>
      </w: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35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别为</w:t>
      </w:r>
      <w:r>
        <w:rPr>
          <w:rFonts w:ascii="Times New Roman" w:hAnsi="Times New Roman" w:eastAsia="Times New Roman" w:cs="Times New Roman"/>
          <w:color w:val="auto"/>
          <w:sz w:val="29"/>
          <w:szCs w:val="29"/>
        </w:rPr>
        <w:t xml:space="preserve"> 15%</w:t>
      </w:r>
      <w:r>
        <w:rPr>
          <w:rFonts w:ascii="宋体" w:hAnsi="宋体" w:eastAsia="宋体" w:cs="宋体"/>
          <w:color w:val="auto"/>
          <w:sz w:val="29"/>
          <w:szCs w:val="29"/>
        </w:rPr>
        <w:t>、</w:t>
      </w:r>
      <w:r>
        <w:rPr>
          <w:rFonts w:ascii="Times New Roman" w:hAnsi="Times New Roman" w:eastAsia="Times New Roman" w:cs="Times New Roman"/>
          <w:color w:val="auto"/>
          <w:sz w:val="29"/>
          <w:szCs w:val="29"/>
        </w:rPr>
        <w:t>25%</w:t>
      </w:r>
      <w:r>
        <w:rPr>
          <w:rFonts w:ascii="宋体" w:hAnsi="宋体" w:eastAsia="宋体" w:cs="宋体"/>
          <w:color w:val="auto"/>
          <w:sz w:val="29"/>
          <w:szCs w:val="29"/>
        </w:rPr>
        <w:t>和</w:t>
      </w:r>
      <w:r>
        <w:rPr>
          <w:rFonts w:ascii="Times New Roman" w:hAnsi="Times New Roman" w:eastAsia="Times New Roman" w:cs="Times New Roman"/>
          <w:color w:val="auto"/>
          <w:sz w:val="29"/>
          <w:szCs w:val="29"/>
        </w:rPr>
        <w:t xml:space="preserve"> 30%</w:t>
      </w:r>
      <w:r>
        <w:rPr>
          <w:rFonts w:ascii="宋体" w:hAnsi="宋体" w:eastAsia="宋体" w:cs="宋体"/>
          <w:color w:val="auto"/>
          <w:sz w:val="29"/>
          <w:szCs w:val="29"/>
        </w:rPr>
        <w:t>。另设优秀组织奖，比例为参赛单位的</w:t>
      </w:r>
      <w:r>
        <w:rPr>
          <w:rFonts w:ascii="Times New Roman" w:hAnsi="Times New Roman" w:eastAsia="Times New Roman" w:cs="Times New Roman"/>
          <w:color w:val="auto"/>
          <w:sz w:val="29"/>
          <w:szCs w:val="29"/>
        </w:rPr>
        <w:t xml:space="preserve"> 3</w:t>
      </w:r>
      <w:r>
        <w:rPr>
          <w:rFonts w:ascii="Arial" w:hAnsi="Arial" w:eastAsia="Arial" w:cs="Arial"/>
          <w:color w:val="auto"/>
          <w:sz w:val="29"/>
          <w:szCs w:val="29"/>
        </w:rPr>
        <w:t>0</w:t>
      </w:r>
      <w:r>
        <w:rPr>
          <w:rFonts w:ascii="Times New Roman" w:hAnsi="Times New Roman" w:eastAsia="Times New Roman" w:cs="Times New Roman"/>
          <w:color w:val="auto"/>
          <w:sz w:val="29"/>
          <w:szCs w:val="29"/>
        </w:rPr>
        <w:t>%</w:t>
      </w:r>
      <w:r>
        <w:rPr>
          <w:rFonts w:ascii="宋体" w:hAnsi="宋体" w:eastAsia="宋体" w:cs="宋体"/>
          <w:color w:val="auto"/>
          <w:sz w:val="29"/>
          <w:szCs w:val="29"/>
        </w:rPr>
        <w:t>。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0"/>
          <w:szCs w:val="30"/>
        </w:rPr>
        <w:t>五、有关事项</w:t>
      </w:r>
    </w:p>
    <w:p>
      <w:pPr>
        <w:spacing w:after="0" w:line="289" w:lineRule="exact"/>
        <w:rPr>
          <w:color w:val="auto"/>
          <w:sz w:val="20"/>
          <w:szCs w:val="20"/>
        </w:rPr>
      </w:pPr>
    </w:p>
    <w:p>
      <w:pPr>
        <w:spacing w:after="0" w:line="546" w:lineRule="exact"/>
        <w:ind w:left="200" w:right="4" w:firstLine="6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一）高度重视，精心组织。各地、各学校要切实提升政治站位，高度重视，精心部署，切实把师德师风建设工作落到实处。通过形式多样和扎实有效的教育活动，增强广大教师立德树人的责任感，增强事业至上、服务人民的责任担当，涵养筑梦中国、献身时代的精神境界。要广泛发动、深入动员，鼓励师生全员参与，争做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出彩河南人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，为实现我省教育事业科学发展、办好党和人民满意的教育作出新的更大贡献。</w:t>
      </w:r>
    </w:p>
    <w:p>
      <w:pPr>
        <w:spacing w:after="0" w:line="290" w:lineRule="exact"/>
        <w:rPr>
          <w:color w:val="auto"/>
          <w:sz w:val="20"/>
          <w:szCs w:val="20"/>
        </w:rPr>
      </w:pPr>
    </w:p>
    <w:p>
      <w:pPr>
        <w:spacing w:after="0" w:line="539" w:lineRule="exact"/>
        <w:ind w:left="200" w:right="144" w:firstLine="601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二）广泛宣传，营造氛围。积极统筹各种宣传资源，协调主流媒体进行综合报道，广泛进行专题宣传和全景展示。挖掘新媒体平台优势，充分利用好各种宣传阵地，积极运用微博、微信、客户端、抖音、快手等传播平台进行深入宣传，同时发挥好学校网站、微信公众号等校园网络新媒体传播矩阵作用，扩大覆盖面和影响力，形成宣传合力。</w:t>
      </w:r>
    </w:p>
    <w:p>
      <w:pPr>
        <w:spacing w:after="0" w:line="286" w:lineRule="exact"/>
        <w:rPr>
          <w:color w:val="auto"/>
          <w:sz w:val="20"/>
          <w:szCs w:val="20"/>
        </w:rPr>
      </w:pPr>
    </w:p>
    <w:p>
      <w:pPr>
        <w:spacing w:after="0" w:line="539" w:lineRule="exact"/>
        <w:ind w:left="200" w:right="4" w:firstLine="6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三）创新工作，确保成效。各地、各学校要结合实际情况，切实加强对师德教育活动的组织领导，找准师德教育的切入点，创新开展工作，进一步提高师德教育的针对性和实效性。要将师德建设贯穿于教师培养和培训的全过程，进一步建立健全宣传、教育、考核、奖惩、监督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五位一体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的师德建设长效机制。通过组织各地、各学校开展形式多样的师德研讨活动，总结、交流</w:t>
      </w:r>
    </w:p>
    <w:p>
      <w:pPr>
        <w:spacing w:after="0" w:line="340" w:lineRule="exact"/>
        <w:rPr>
          <w:color w:val="auto"/>
          <w:sz w:val="20"/>
          <w:szCs w:val="20"/>
        </w:rPr>
      </w:pPr>
    </w:p>
    <w:p>
      <w:pPr>
        <w:spacing w:after="0"/>
        <w:ind w:left="784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— 7 —</w:t>
      </w:r>
    </w:p>
    <w:p>
      <w:pPr>
        <w:sectPr>
          <w:pgSz w:w="11900" w:h="16838"/>
          <w:pgMar w:top="1440" w:right="1440" w:bottom="892" w:left="1440" w:header="0" w:footer="0" w:gutter="0"/>
          <w:cols w:equalWidth="0" w:num="1">
            <w:col w:w="9024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7" w:name="page8"/>
      <w:bookmarkEnd w:id="7"/>
    </w:p>
    <w:p>
      <w:pPr>
        <w:spacing w:after="0" w:line="39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师德建设的新鲜经验，研讨、探索新时期师德建设的新内容、新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思想、新方法和新机制，全面提升师德水平。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各地、各学校、有关单位要及时发现、总结、宣传、上报优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秀典型和先进事迹，扎实有效地开展师德主题教育活动，并请及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时报送省教育厅职成教处、教师教育处。各省属中等职业学校、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省属高等学校中专部、行业企业、省级教研机构等报名后的初选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方案，由承办单位根据本通知安排。如遇特殊情况，及未确定的</w:t>
      </w:r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相关事宜，由河南省成人教育教学研究室另行通知。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附件：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1.2020 </w:t>
      </w:r>
      <w:r>
        <w:rPr>
          <w:rFonts w:ascii="宋体" w:hAnsi="宋体" w:eastAsia="宋体" w:cs="宋体"/>
          <w:color w:val="auto"/>
          <w:sz w:val="30"/>
          <w:szCs w:val="30"/>
        </w:rPr>
        <w:t>年河南省中等职业学校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践行师德 铸就师魂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师德师风演讲竞赛省级竞赛推荐名额分配表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170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2.2020 </w:t>
      </w:r>
      <w:r>
        <w:rPr>
          <w:rFonts w:ascii="宋体" w:hAnsi="宋体" w:eastAsia="宋体" w:cs="宋体"/>
          <w:color w:val="auto"/>
          <w:sz w:val="30"/>
          <w:szCs w:val="30"/>
        </w:rPr>
        <w:t>年河南省中等职业学校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践行师德 铸就师魂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84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师德师风演讲竞赛省级竞赛评判标准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170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3.2020 </w:t>
      </w:r>
      <w:r>
        <w:rPr>
          <w:rFonts w:ascii="宋体" w:hAnsi="宋体" w:eastAsia="宋体" w:cs="宋体"/>
          <w:color w:val="auto"/>
          <w:sz w:val="30"/>
          <w:szCs w:val="30"/>
        </w:rPr>
        <w:t>年河南省中等职业学校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践行师德 铸就师魂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师德师风演讲竞赛省级竞赛参赛教师推荐表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170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4.2020 </w:t>
      </w:r>
      <w:r>
        <w:rPr>
          <w:rFonts w:ascii="宋体" w:hAnsi="宋体" w:eastAsia="宋体" w:cs="宋体"/>
          <w:color w:val="auto"/>
          <w:sz w:val="30"/>
          <w:szCs w:val="30"/>
        </w:rPr>
        <w:t>年河南省中等职业学校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践行师德 铸就师魂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</w:p>
    <w:p>
      <w:pPr>
        <w:spacing w:after="0" w:line="222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师德师风演讲竞赛省级竞赛参赛教师汇总表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57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 xml:space="preserve">2020 </w:t>
      </w:r>
      <w:r>
        <w:rPr>
          <w:rFonts w:ascii="宋体" w:hAnsi="宋体" w:eastAsia="宋体" w:cs="宋体"/>
          <w:color w:val="auto"/>
          <w:sz w:val="30"/>
          <w:szCs w:val="30"/>
        </w:rPr>
        <w:t>年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6 </w:t>
      </w:r>
      <w:r>
        <w:rPr>
          <w:rFonts w:ascii="宋体" w:hAnsi="宋体" w:eastAsia="宋体" w:cs="宋体"/>
          <w:color w:val="auto"/>
          <w:sz w:val="30"/>
          <w:szCs w:val="30"/>
        </w:rPr>
        <w:t>月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3 </w:t>
      </w:r>
      <w:r>
        <w:rPr>
          <w:rFonts w:ascii="宋体" w:hAnsi="宋体" w:eastAsia="宋体" w:cs="宋体"/>
          <w:color w:val="auto"/>
          <w:sz w:val="30"/>
          <w:szCs w:val="30"/>
        </w:rPr>
        <w:t>日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115570</wp:posOffset>
                </wp:positionV>
                <wp:extent cx="551243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2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10.15pt;margin-top:9.1pt;height:0pt;width:434.05pt;z-index:-251658240;mso-width-relative:page;mso-height-relative:page;" fillcolor="#FFFFFF" filled="t" stroked="t" coordsize="21600,21600" o:allowincell="f" o:gfxdata="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6dKZx1gAAAAgBAAAPAAAAAAAAAAEAIAAAACIAAABk&#10;cnMvZG93bnJldi54bWxQSwECFAAUAAAACACHTuJARVuWrJYBAABLAwAADgAAAAAAAAABACAAAAAl&#10;AQAAZHJzL2Uyb0RvYy54bWxQSwUGAAAAAAYABgBZAQAALQUAAAAA&#10;">
                <v:fill on="t" focussize="0,0"/>
                <v:stroke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7" w:lineRule="exact"/>
        <w:rPr>
          <w:color w:val="auto"/>
          <w:sz w:val="20"/>
          <w:szCs w:val="20"/>
        </w:rPr>
      </w:pPr>
    </w:p>
    <w:p>
      <w:pPr>
        <w:tabs>
          <w:tab w:val="left" w:pos="3860"/>
          <w:tab w:val="left" w:pos="5680"/>
        </w:tabs>
        <w:spacing w:after="0" w:line="364" w:lineRule="exact"/>
        <w:ind w:left="5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河南省教育厅办公室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0"/>
          <w:szCs w:val="30"/>
        </w:rPr>
        <w:t>主动公开</w:t>
      </w:r>
      <w:r>
        <w:rPr>
          <w:color w:val="auto"/>
          <w:sz w:val="20"/>
          <w:szCs w:val="20"/>
        </w:rPr>
        <w:tab/>
      </w:r>
      <w:r>
        <w:rPr>
          <w:rFonts w:ascii="Arial" w:hAnsi="Arial" w:eastAsia="Arial" w:cs="Arial"/>
          <w:color w:val="auto"/>
          <w:sz w:val="29"/>
          <w:szCs w:val="29"/>
        </w:rPr>
        <w:t xml:space="preserve">2020 </w:t>
      </w:r>
      <w:r>
        <w:rPr>
          <w:rFonts w:ascii="宋体" w:hAnsi="宋体" w:eastAsia="宋体" w:cs="宋体"/>
          <w:color w:val="auto"/>
          <w:sz w:val="29"/>
          <w:szCs w:val="29"/>
        </w:rPr>
        <w:t>年</w:t>
      </w:r>
      <w:r>
        <w:rPr>
          <w:rFonts w:ascii="Arial" w:hAnsi="Arial" w:eastAsia="Arial" w:cs="Arial"/>
          <w:color w:val="auto"/>
          <w:sz w:val="29"/>
          <w:szCs w:val="29"/>
        </w:rPr>
        <w:t xml:space="preserve"> 6 </w:t>
      </w:r>
      <w:r>
        <w:rPr>
          <w:rFonts w:ascii="宋体" w:hAnsi="宋体" w:eastAsia="宋体" w:cs="宋体"/>
          <w:color w:val="auto"/>
          <w:sz w:val="29"/>
          <w:szCs w:val="29"/>
        </w:rPr>
        <w:t>月</w:t>
      </w:r>
      <w:r>
        <w:rPr>
          <w:rFonts w:ascii="Arial" w:hAnsi="Arial" w:eastAsia="Arial" w:cs="Arial"/>
          <w:color w:val="auto"/>
          <w:sz w:val="29"/>
          <w:szCs w:val="29"/>
        </w:rPr>
        <w:t xml:space="preserve"> 5 </w:t>
      </w:r>
      <w:r>
        <w:rPr>
          <w:rFonts w:ascii="宋体" w:hAnsi="宋体" w:eastAsia="宋体" w:cs="宋体"/>
          <w:color w:val="auto"/>
          <w:sz w:val="29"/>
          <w:szCs w:val="29"/>
        </w:rPr>
        <w:t>日印发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110490</wp:posOffset>
            </wp:positionH>
            <wp:positionV relativeFrom="paragraph">
              <wp:posOffset>88265</wp:posOffset>
            </wp:positionV>
            <wp:extent cx="5511800" cy="516255"/>
            <wp:effectExtent l="0" t="0" r="12700" b="171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2" w:lineRule="exact"/>
        <w:rPr>
          <w:color w:val="auto"/>
          <w:sz w:val="20"/>
          <w:szCs w:val="20"/>
        </w:rPr>
      </w:pPr>
    </w:p>
    <w:p>
      <w:pPr>
        <w:spacing w:after="0"/>
        <w:ind w:left="2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— 8 —</w:t>
      </w:r>
    </w:p>
    <w:p>
      <w:pPr>
        <w:sectPr>
          <w:pgSz w:w="11900" w:h="16838"/>
          <w:pgMar w:top="1440" w:right="1440" w:bottom="892" w:left="1440" w:header="0" w:footer="0" w:gutter="0"/>
          <w:cols w:equalWidth="0" w:num="1">
            <w:col w:w="9024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8" w:name="page9"/>
      <w:bookmarkEnd w:id="8"/>
    </w:p>
    <w:p>
      <w:pPr>
        <w:spacing w:after="0" w:line="39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0"/>
          <w:szCs w:val="30"/>
        </w:rPr>
        <w:t>附件 1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9" w:lineRule="exact"/>
        <w:rPr>
          <w:color w:val="auto"/>
          <w:sz w:val="20"/>
          <w:szCs w:val="20"/>
        </w:rPr>
      </w:pPr>
    </w:p>
    <w:p>
      <w:pPr>
        <w:spacing w:after="0" w:line="630" w:lineRule="exact"/>
        <w:ind w:left="60" w:right="4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44"/>
          <w:szCs w:val="44"/>
        </w:rPr>
        <w:t xml:space="preserve">2020 </w:t>
      </w:r>
      <w:r>
        <w:rPr>
          <w:rFonts w:ascii="宋体" w:hAnsi="宋体" w:eastAsia="宋体" w:cs="宋体"/>
          <w:color w:val="auto"/>
          <w:sz w:val="44"/>
          <w:szCs w:val="44"/>
        </w:rPr>
        <w:t>年河南省中等职业学校</w:t>
      </w:r>
      <w:r>
        <w:rPr>
          <w:rFonts w:ascii="Arial" w:hAnsi="Arial" w:eastAsia="Arial" w:cs="Arial"/>
          <w:color w:val="auto"/>
          <w:sz w:val="44"/>
          <w:szCs w:val="44"/>
        </w:rPr>
        <w:t>“</w:t>
      </w:r>
      <w:r>
        <w:rPr>
          <w:rFonts w:ascii="宋体" w:hAnsi="宋体" w:eastAsia="宋体" w:cs="宋体"/>
          <w:color w:val="auto"/>
          <w:sz w:val="44"/>
          <w:szCs w:val="44"/>
        </w:rPr>
        <w:t>践行师德 铸就师魂</w:t>
      </w:r>
      <w:r>
        <w:rPr>
          <w:rFonts w:ascii="Arial" w:hAnsi="Arial" w:eastAsia="Arial" w:cs="Arial"/>
          <w:color w:val="auto"/>
          <w:sz w:val="44"/>
          <w:szCs w:val="44"/>
        </w:rPr>
        <w:t>”</w:t>
      </w:r>
      <w:r>
        <w:rPr>
          <w:rFonts w:ascii="宋体" w:hAnsi="宋体" w:eastAsia="宋体" w:cs="宋体"/>
          <w:color w:val="auto"/>
          <w:sz w:val="44"/>
          <w:szCs w:val="44"/>
        </w:rPr>
        <w:t>师德师风演讲竞赛省级竞赛推荐名额分配表</w:t>
      </w:r>
    </w:p>
    <w:p>
      <w:pPr>
        <w:spacing w:after="0" w:line="69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0"/>
        <w:gridCol w:w="920"/>
        <w:gridCol w:w="240"/>
        <w:gridCol w:w="1800"/>
        <w:gridCol w:w="188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4"/>
                <w:szCs w:val="24"/>
              </w:rPr>
              <w:t>单位</w:t>
            </w:r>
          </w:p>
        </w:tc>
        <w:tc>
          <w:tcPr>
            <w:tcW w:w="9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4"/>
                <w:szCs w:val="24"/>
              </w:rPr>
              <w:t>名额</w:t>
            </w:r>
          </w:p>
        </w:tc>
        <w:tc>
          <w:tcPr>
            <w:tcW w:w="2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8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名额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郑州市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ind w:lef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许昌市</w:t>
            </w:r>
          </w:p>
        </w:tc>
        <w:tc>
          <w:tcPr>
            <w:tcW w:w="1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开封市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ind w:lef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漯河市</w:t>
            </w:r>
          </w:p>
        </w:tc>
        <w:tc>
          <w:tcPr>
            <w:tcW w:w="1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洛阳市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ind w:lef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三门峡市</w:t>
            </w:r>
          </w:p>
        </w:tc>
        <w:tc>
          <w:tcPr>
            <w:tcW w:w="1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平顶山市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ind w:lef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南阳市</w:t>
            </w:r>
          </w:p>
        </w:tc>
        <w:tc>
          <w:tcPr>
            <w:tcW w:w="1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安阳市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ind w:lef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商丘市</w:t>
            </w:r>
          </w:p>
        </w:tc>
        <w:tc>
          <w:tcPr>
            <w:tcW w:w="1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鹤壁市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ind w:lef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信阳市</w:t>
            </w:r>
          </w:p>
        </w:tc>
        <w:tc>
          <w:tcPr>
            <w:tcW w:w="1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新乡市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ind w:lef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周口市</w:t>
            </w:r>
          </w:p>
        </w:tc>
        <w:tc>
          <w:tcPr>
            <w:tcW w:w="1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焦作市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ind w:lef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驻马店市</w:t>
            </w:r>
          </w:p>
        </w:tc>
        <w:tc>
          <w:tcPr>
            <w:tcW w:w="1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濮阳市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ind w:lef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济源市</w:t>
            </w:r>
          </w:p>
        </w:tc>
        <w:tc>
          <w:tcPr>
            <w:tcW w:w="1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巩义、兰考、鹿邑、新蔡、汝州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right="8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名</w:t>
            </w:r>
            <w:r>
              <w:rPr>
                <w:rFonts w:ascii="Arial" w:hAnsi="Arial" w:eastAsia="Arial" w:cs="Arial"/>
                <w:color w:val="auto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市（县），计</w:t>
            </w:r>
            <w:r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10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1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滑县、长垣、邓州、永城、固始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92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41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2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省属中等职业学校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right="8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初选</w:t>
            </w:r>
            <w:r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名</w:t>
            </w:r>
            <w:r>
              <w:rPr>
                <w:rFonts w:ascii="Arial" w:hAnsi="Arial" w:eastAsia="Arial" w:cs="Arial"/>
                <w:color w:val="auto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校，省赛</w:t>
            </w:r>
            <w:r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18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省属高等学校中专部、行业企业、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right="8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初选</w:t>
            </w:r>
            <w:r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名</w:t>
            </w:r>
            <w:r>
              <w:rPr>
                <w:rFonts w:ascii="Arial" w:hAnsi="Arial" w:eastAsia="Arial" w:cs="Arial"/>
                <w:color w:val="auto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校，省赛</w:t>
            </w:r>
            <w:r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19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41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教研机构等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92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41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 w:line="291" w:lineRule="exact"/>
              <w:ind w:left="5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7"/>
                <w:sz w:val="24"/>
                <w:szCs w:val="24"/>
              </w:rPr>
              <w:t xml:space="preserve">86 </w:t>
            </w: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名</w:t>
            </w:r>
          </w:p>
        </w:tc>
        <w:tc>
          <w:tcPr>
            <w:tcW w:w="1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8" w:lineRule="exact"/>
        <w:rPr>
          <w:color w:val="auto"/>
          <w:sz w:val="20"/>
          <w:szCs w:val="20"/>
        </w:rPr>
      </w:pPr>
    </w:p>
    <w:p>
      <w:pPr>
        <w:spacing w:after="0"/>
        <w:ind w:left="784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— 9 —</w:t>
      </w:r>
    </w:p>
    <w:p>
      <w:pPr>
        <w:sectPr>
          <w:pgSz w:w="11900" w:h="16838"/>
          <w:pgMar w:top="1440" w:right="1440" w:bottom="892" w:left="1440" w:header="0" w:footer="0" w:gutter="0"/>
          <w:cols w:equalWidth="0" w:num="1">
            <w:col w:w="9024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9" w:name="page10"/>
      <w:bookmarkEnd w:id="9"/>
    </w:p>
    <w:p>
      <w:pPr>
        <w:spacing w:after="0" w:line="39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0"/>
          <w:szCs w:val="30"/>
        </w:rPr>
        <w:t>附件 2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9" w:lineRule="exact"/>
        <w:rPr>
          <w:color w:val="auto"/>
          <w:sz w:val="20"/>
          <w:szCs w:val="20"/>
        </w:rPr>
      </w:pPr>
    </w:p>
    <w:p>
      <w:pPr>
        <w:spacing w:after="0" w:line="628" w:lineRule="exact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44"/>
          <w:szCs w:val="44"/>
        </w:rPr>
        <w:t xml:space="preserve">2020 </w:t>
      </w:r>
      <w:r>
        <w:rPr>
          <w:rFonts w:ascii="宋体" w:hAnsi="宋体" w:eastAsia="宋体" w:cs="宋体"/>
          <w:color w:val="auto"/>
          <w:sz w:val="44"/>
          <w:szCs w:val="44"/>
        </w:rPr>
        <w:t>年河南省中等职业学校</w:t>
      </w:r>
      <w:r>
        <w:rPr>
          <w:rFonts w:ascii="Arial" w:hAnsi="Arial" w:eastAsia="Arial" w:cs="Arial"/>
          <w:color w:val="auto"/>
          <w:sz w:val="44"/>
          <w:szCs w:val="44"/>
        </w:rPr>
        <w:t>“</w:t>
      </w:r>
      <w:r>
        <w:rPr>
          <w:rFonts w:ascii="宋体" w:hAnsi="宋体" w:eastAsia="宋体" w:cs="宋体"/>
          <w:color w:val="auto"/>
          <w:sz w:val="44"/>
          <w:szCs w:val="44"/>
        </w:rPr>
        <w:t>践行师德 铸就师魂</w:t>
      </w:r>
      <w:r>
        <w:rPr>
          <w:rFonts w:ascii="Arial" w:hAnsi="Arial" w:eastAsia="Arial" w:cs="Arial"/>
          <w:color w:val="auto"/>
          <w:sz w:val="44"/>
          <w:szCs w:val="44"/>
        </w:rPr>
        <w:t>”</w:t>
      </w:r>
      <w:r>
        <w:rPr>
          <w:rFonts w:ascii="宋体" w:hAnsi="宋体" w:eastAsia="宋体" w:cs="宋体"/>
          <w:color w:val="auto"/>
          <w:sz w:val="44"/>
          <w:szCs w:val="44"/>
        </w:rPr>
        <w:t>师德师风演讲竞赛省级竞赛评判标准</w:t>
      </w:r>
    </w:p>
    <w:p>
      <w:pPr>
        <w:spacing w:after="0" w:line="35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40"/>
        <w:gridCol w:w="76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8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8"/>
                <w:szCs w:val="28"/>
              </w:rPr>
              <w:t>评价项目</w:t>
            </w:r>
          </w:p>
        </w:tc>
        <w:tc>
          <w:tcPr>
            <w:tcW w:w="7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32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8"/>
                <w:szCs w:val="28"/>
              </w:rPr>
              <w:t>评价要点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4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观点正确，主题突出，内容原创，思想鲜明。（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68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8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05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主题内容</w:t>
            </w:r>
          </w:p>
        </w:tc>
        <w:tc>
          <w:tcPr>
            <w:tcW w:w="7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事例典型、新颖、感人，具有示范引领作用，体现时代精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34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（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35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7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神。（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84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4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 xml:space="preserve">3.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结构严谨，构思巧妙，引人入胜。（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 xml:space="preserve">5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4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普通话标准，语言规范，吐字清晰，声音洪亮。（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 xml:space="preserve">15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68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语言表达</w:t>
            </w:r>
          </w:p>
        </w:tc>
        <w:tc>
          <w:tcPr>
            <w:tcW w:w="7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68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28"/>
                <w:szCs w:val="28"/>
              </w:rPr>
              <w:t>2.</w:t>
            </w:r>
            <w:r>
              <w:rPr>
                <w:rFonts w:ascii="宋体" w:hAnsi="宋体" w:eastAsia="宋体" w:cs="宋体"/>
                <w:color w:val="auto"/>
                <w:w w:val="94"/>
                <w:sz w:val="28"/>
                <w:szCs w:val="28"/>
              </w:rPr>
              <w:t>语言技巧处理得当，语速恰当，熟练表达演讲内容。（</w:t>
            </w:r>
            <w:r>
              <w:rPr>
                <w:rFonts w:ascii="Arial" w:hAnsi="Arial" w:eastAsia="Arial" w:cs="Arial"/>
                <w:color w:val="auto"/>
                <w:w w:val="94"/>
                <w:sz w:val="28"/>
                <w:szCs w:val="28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w w:val="94"/>
                <w:sz w:val="28"/>
                <w:szCs w:val="28"/>
              </w:rPr>
              <w:t>分）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40" w:type="dxa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(30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)</w:t>
            </w:r>
          </w:p>
        </w:tc>
        <w:tc>
          <w:tcPr>
            <w:tcW w:w="7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40" w:type="dxa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4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表达准确、流畅、自然。（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 xml:space="preserve">5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8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体态仪表</w:t>
            </w:r>
          </w:p>
        </w:tc>
        <w:tc>
          <w:tcPr>
            <w:tcW w:w="7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着装端庄大方，举止自然得体。（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 xml:space="preserve">5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8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 w:hRule="atLeast"/>
        </w:trPr>
        <w:tc>
          <w:tcPr>
            <w:tcW w:w="840" w:type="dxa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(10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)</w:t>
            </w:r>
          </w:p>
        </w:tc>
        <w:tc>
          <w:tcPr>
            <w:tcW w:w="7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40" w:type="dxa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精神饱满，能较好地运用态势语。（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 xml:space="preserve">5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4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68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8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信息化手段</w:t>
            </w:r>
          </w:p>
        </w:tc>
        <w:tc>
          <w:tcPr>
            <w:tcW w:w="7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背景音乐、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 xml:space="preserve">PPT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等使用合理，与主题相得益彰。（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 xml:space="preserve">15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76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(15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)</w:t>
            </w:r>
          </w:p>
        </w:tc>
        <w:tc>
          <w:tcPr>
            <w:tcW w:w="7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4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演讲具有较强的感染力，现场效果好。（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 xml:space="preserve">4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68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综合印象</w:t>
            </w:r>
          </w:p>
        </w:tc>
        <w:tc>
          <w:tcPr>
            <w:tcW w:w="7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8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内容形式完美统一，故事发人深省。（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 xml:space="preserve">3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840" w:type="dxa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(10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)</w:t>
            </w:r>
          </w:p>
        </w:tc>
        <w:tc>
          <w:tcPr>
            <w:tcW w:w="7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40" w:type="dxa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4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时间控制在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 xml:space="preserve"> 8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分钟之内。（</w:t>
            </w:r>
            <w:r>
              <w:rPr>
                <w:rFonts w:ascii="Arial" w:hAnsi="Arial" w:eastAsia="Arial" w:cs="Arial"/>
                <w:color w:val="auto"/>
                <w:sz w:val="28"/>
                <w:szCs w:val="28"/>
              </w:rPr>
              <w:t xml:space="preserve">3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5887720</wp:posOffset>
                </wp:positionH>
                <wp:positionV relativeFrom="paragraph">
                  <wp:posOffset>-1774190</wp:posOffset>
                </wp:positionV>
                <wp:extent cx="12065" cy="1206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o:spt="1" style="position:absolute;left:0pt;margin-left:463.6pt;margin-top:-139.7pt;height:0.95pt;width:0.95pt;z-index:-251658240;mso-width-relative:page;mso-height-relative:page;" fillcolor="#000000" filled="t" stroked="f" coordsize="21600,21600" o:allowincell="f" o:gfxdata="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5887720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o:spt="1" style="position:absolute;left:0pt;margin-left:463.6pt;margin-top:-0.7pt;height:0.95pt;width:0.95pt;z-index:-251658240;mso-width-relative:page;mso-height-relative:page;" fillcolor="#000000" filled="t" stroked="f" coordsize="21600,21600" o:allowincell="f" o:gfxdata="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8" w:lineRule="exact"/>
        <w:rPr>
          <w:color w:val="auto"/>
          <w:sz w:val="20"/>
          <w:szCs w:val="20"/>
        </w:rPr>
      </w:pPr>
    </w:p>
    <w:p>
      <w:pPr>
        <w:spacing w:after="0"/>
        <w:ind w:left="3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— 10 —</w:t>
      </w:r>
    </w:p>
    <w:p>
      <w:pPr>
        <w:sectPr>
          <w:pgSz w:w="11900" w:h="16838"/>
          <w:pgMar w:top="1440" w:right="1284" w:bottom="892" w:left="1340" w:header="0" w:footer="0" w:gutter="0"/>
          <w:cols w:equalWidth="0" w:num="1">
            <w:col w:w="92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0" w:name="page11"/>
      <w:bookmarkEnd w:id="10"/>
    </w:p>
    <w:p>
      <w:pPr>
        <w:spacing w:after="0" w:line="39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0"/>
          <w:szCs w:val="30"/>
        </w:rPr>
        <w:t>附件 3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9" w:lineRule="exact"/>
        <w:rPr>
          <w:color w:val="auto"/>
          <w:sz w:val="20"/>
          <w:szCs w:val="20"/>
        </w:rPr>
      </w:pPr>
    </w:p>
    <w:p>
      <w:pPr>
        <w:spacing w:after="0" w:line="630" w:lineRule="exact"/>
        <w:ind w:left="80" w:right="24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44"/>
          <w:szCs w:val="44"/>
        </w:rPr>
        <w:t xml:space="preserve">2020 </w:t>
      </w:r>
      <w:r>
        <w:rPr>
          <w:rFonts w:ascii="宋体" w:hAnsi="宋体" w:eastAsia="宋体" w:cs="宋体"/>
          <w:color w:val="auto"/>
          <w:sz w:val="44"/>
          <w:szCs w:val="44"/>
        </w:rPr>
        <w:t>年河南省中等职业学校</w:t>
      </w:r>
      <w:r>
        <w:rPr>
          <w:rFonts w:ascii="Arial" w:hAnsi="Arial" w:eastAsia="Arial" w:cs="Arial"/>
          <w:color w:val="auto"/>
          <w:sz w:val="44"/>
          <w:szCs w:val="44"/>
        </w:rPr>
        <w:t>“</w:t>
      </w:r>
      <w:r>
        <w:rPr>
          <w:rFonts w:ascii="宋体" w:hAnsi="宋体" w:eastAsia="宋体" w:cs="宋体"/>
          <w:color w:val="auto"/>
          <w:sz w:val="44"/>
          <w:szCs w:val="44"/>
        </w:rPr>
        <w:t>践行师德 铸就师魂</w:t>
      </w:r>
      <w:r>
        <w:rPr>
          <w:rFonts w:ascii="Arial" w:hAnsi="Arial" w:eastAsia="Arial" w:cs="Arial"/>
          <w:color w:val="auto"/>
          <w:sz w:val="44"/>
          <w:szCs w:val="44"/>
        </w:rPr>
        <w:t>”</w:t>
      </w:r>
      <w:r>
        <w:rPr>
          <w:rFonts w:ascii="宋体" w:hAnsi="宋体" w:eastAsia="宋体" w:cs="宋体"/>
          <w:color w:val="auto"/>
          <w:sz w:val="44"/>
          <w:szCs w:val="44"/>
        </w:rPr>
        <w:t>师德师风演讲竞赛省级竞赛参赛教师推荐表</w:t>
      </w:r>
    </w:p>
    <w:p>
      <w:pPr>
        <w:spacing w:after="0" w:line="69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000"/>
        <w:gridCol w:w="440"/>
        <w:gridCol w:w="800"/>
        <w:gridCol w:w="880"/>
        <w:gridCol w:w="980"/>
        <w:gridCol w:w="1560"/>
        <w:gridCol w:w="140"/>
        <w:gridCol w:w="380"/>
        <w:gridCol w:w="18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5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2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寸照片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9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联系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演讲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题目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7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是否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宣讲团</w:t>
            </w:r>
          </w:p>
        </w:tc>
        <w:tc>
          <w:tcPr>
            <w:tcW w:w="1000" w:type="dxa"/>
            <w:vAlign w:val="bottom"/>
          </w:tcPr>
          <w:p>
            <w:pPr>
              <w:spacing w:after="0" w:line="38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是</w:t>
            </w:r>
            <w:r>
              <w:rPr>
                <w:rFonts w:ascii="Wingdings" w:hAnsi="Wingdings" w:eastAsia="Wingdings" w:cs="Wingdings"/>
                <w:color w:val="auto"/>
                <w:sz w:val="44"/>
                <w:szCs w:val="44"/>
                <w:vertAlign w:val="superscript"/>
              </w:rPr>
              <w:t></w:t>
            </w:r>
          </w:p>
        </w:tc>
        <w:tc>
          <w:tcPr>
            <w:tcW w:w="1240" w:type="dxa"/>
            <w:gridSpan w:val="2"/>
            <w:vAlign w:val="bottom"/>
          </w:tcPr>
          <w:p>
            <w:pPr>
              <w:spacing w:after="0" w:line="386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否</w:t>
            </w:r>
            <w:r>
              <w:rPr>
                <w:rFonts w:ascii="Wingdings" w:hAnsi="Wingdings" w:eastAsia="Wingdings" w:cs="Wingdings"/>
                <w:color w:val="auto"/>
                <w:sz w:val="44"/>
                <w:szCs w:val="44"/>
                <w:vertAlign w:val="superscript"/>
              </w:rPr>
              <w:t>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37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推荐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240" w:type="dxa"/>
            <w:gridSpan w:val="3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负责人签字：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40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单位盖章：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40" w:lineRule="exact"/>
              <w:ind w:left="10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520" w:type="dxa"/>
            <w:gridSpan w:val="2"/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市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（县）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行政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2240" w:type="dxa"/>
            <w:gridSpan w:val="3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负责人签字：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单位盖章：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推荐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74" w:lineRule="exact"/>
              <w:ind w:left="1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74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省级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评选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专家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240" w:type="dxa"/>
            <w:gridSpan w:val="3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负责人签字：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单位盖章：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74" w:lineRule="exact"/>
              <w:ind w:left="10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520" w:type="dxa"/>
            <w:gridSpan w:val="2"/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-5481320</wp:posOffset>
                </wp:positionV>
                <wp:extent cx="12065" cy="12065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o:spt="1" style="position:absolute;left:0pt;margin-left:449.25pt;margin-top:-431.6pt;height:0.95pt;width:0.95pt;z-index:-251658240;mso-width-relative:page;mso-height-relative:page;" fillcolor="#000000" filled="t" stroked="f" coordsize="21600,21600" o:allowincell="f" o:gfxdata="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0" w:lineRule="exact"/>
        <w:rPr>
          <w:color w:val="auto"/>
          <w:sz w:val="20"/>
          <w:szCs w:val="20"/>
        </w:rPr>
      </w:pPr>
    </w:p>
    <w:p>
      <w:pPr>
        <w:spacing w:after="0"/>
        <w:ind w:left="76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— 11 —</w:t>
      </w:r>
    </w:p>
    <w:p>
      <w:pPr>
        <w:sectPr>
          <w:pgSz w:w="11900" w:h="16838"/>
          <w:pgMar w:top="1440" w:right="1440" w:bottom="892" w:left="1440" w:header="0" w:footer="0" w:gutter="0"/>
          <w:cols w:equalWidth="0" w:num="1">
            <w:col w:w="9024"/>
          </w:cols>
        </w:sectPr>
      </w:pPr>
    </w:p>
    <w:p>
      <w:pPr>
        <w:spacing w:after="0" w:line="306" w:lineRule="exact"/>
        <w:rPr>
          <w:color w:val="auto"/>
          <w:sz w:val="20"/>
          <w:szCs w:val="20"/>
        </w:rPr>
      </w:pPr>
      <w:bookmarkStart w:id="11" w:name="page12"/>
      <w:bookmarkEnd w:id="11"/>
    </w:p>
    <w:p>
      <w:pPr>
        <w:spacing w:after="0" w:line="343" w:lineRule="exact"/>
        <w:ind w:left="54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0"/>
          <w:szCs w:val="30"/>
        </w:rPr>
        <w:t>附件 4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3" w:lineRule="exact"/>
        <w:rPr>
          <w:color w:val="auto"/>
          <w:sz w:val="20"/>
          <w:szCs w:val="20"/>
        </w:rPr>
      </w:pPr>
    </w:p>
    <w:p>
      <w:pPr>
        <w:spacing w:after="0" w:line="602" w:lineRule="exact"/>
        <w:ind w:left="480" w:right="658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44"/>
          <w:szCs w:val="44"/>
        </w:rPr>
        <w:t xml:space="preserve">2020 </w:t>
      </w:r>
      <w:r>
        <w:rPr>
          <w:rFonts w:ascii="宋体" w:hAnsi="宋体" w:eastAsia="宋体" w:cs="宋体"/>
          <w:color w:val="auto"/>
          <w:sz w:val="44"/>
          <w:szCs w:val="44"/>
        </w:rPr>
        <w:t>年河南省中等职业学校</w:t>
      </w:r>
      <w:r>
        <w:rPr>
          <w:rFonts w:ascii="Arial" w:hAnsi="Arial" w:eastAsia="Arial" w:cs="Arial"/>
          <w:color w:val="auto"/>
          <w:sz w:val="44"/>
          <w:szCs w:val="44"/>
        </w:rPr>
        <w:t>“</w:t>
      </w:r>
      <w:r>
        <w:rPr>
          <w:rFonts w:ascii="宋体" w:hAnsi="宋体" w:eastAsia="宋体" w:cs="宋体"/>
          <w:color w:val="auto"/>
          <w:sz w:val="44"/>
          <w:szCs w:val="44"/>
        </w:rPr>
        <w:t>践行师德 铸就师魂</w:t>
      </w:r>
      <w:r>
        <w:rPr>
          <w:rFonts w:ascii="Arial" w:hAnsi="Arial" w:eastAsia="Arial" w:cs="Arial"/>
          <w:color w:val="auto"/>
          <w:sz w:val="44"/>
          <w:szCs w:val="44"/>
        </w:rPr>
        <w:t>”</w:t>
      </w:r>
      <w:r>
        <w:rPr>
          <w:rFonts w:ascii="宋体" w:hAnsi="宋体" w:eastAsia="宋体" w:cs="宋体"/>
          <w:color w:val="auto"/>
          <w:sz w:val="44"/>
          <w:szCs w:val="44"/>
        </w:rPr>
        <w:t>师德师风演讲竞赛省级竞赛参赛教师汇总表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1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460"/>
        <w:gridCol w:w="620"/>
        <w:gridCol w:w="1680"/>
        <w:gridCol w:w="1300"/>
        <w:gridCol w:w="3000"/>
        <w:gridCol w:w="740"/>
        <w:gridCol w:w="940"/>
        <w:gridCol w:w="620"/>
        <w:gridCol w:w="1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400" w:type="dxa"/>
            <w:gridSpan w:val="2"/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报送单位（盖章）</w:t>
            </w:r>
          </w:p>
        </w:tc>
        <w:tc>
          <w:tcPr>
            <w:tcW w:w="620" w:type="dxa"/>
            <w:vAlign w:val="bottom"/>
          </w:tcPr>
          <w:p>
            <w:pPr>
              <w:spacing w:after="0" w:line="274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  <w:tc>
          <w:tcPr>
            <w:tcW w:w="2980" w:type="dxa"/>
            <w:gridSpan w:val="2"/>
            <w:vAlign w:val="bottom"/>
          </w:tcPr>
          <w:p>
            <w:pPr>
              <w:spacing w:after="0" w:line="274" w:lineRule="exact"/>
              <w:ind w:left="1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联系人：</w:t>
            </w:r>
          </w:p>
        </w:tc>
        <w:tc>
          <w:tcPr>
            <w:tcW w:w="3000" w:type="dxa"/>
            <w:vAlign w:val="bottom"/>
          </w:tcPr>
          <w:p>
            <w:pPr>
              <w:spacing w:after="0" w:line="274" w:lineRule="exact"/>
              <w:ind w:left="10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联系电话：</w:t>
            </w:r>
          </w:p>
        </w:tc>
        <w:tc>
          <w:tcPr>
            <w:tcW w:w="1680" w:type="dxa"/>
            <w:gridSpan w:val="2"/>
            <w:vAlign w:val="bottom"/>
          </w:tcPr>
          <w:p>
            <w:pPr>
              <w:spacing w:after="0" w:line="291" w:lineRule="exact"/>
              <w:ind w:left="6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2020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620" w:type="dxa"/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780" w:type="dxa"/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 w:line="274" w:lineRule="exact"/>
              <w:ind w:left="7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演讲题目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6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43" w:lineRule="exact"/>
        <w:rPr>
          <w:color w:val="auto"/>
          <w:sz w:val="20"/>
          <w:szCs w:val="20"/>
        </w:rPr>
      </w:pPr>
    </w:p>
    <w:p>
      <w:pPr>
        <w:spacing w:after="0" w:line="255" w:lineRule="exact"/>
        <w:ind w:right="58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说明：此表由各报送单位填写完整后发送指定邮箱</w:t>
      </w:r>
      <w:r>
        <w:rPr>
          <w:rFonts w:ascii="Arial" w:hAnsi="Arial" w:eastAsia="Arial" w:cs="Arial"/>
          <w:color w:val="auto"/>
          <w:sz w:val="21"/>
          <w:szCs w:val="21"/>
        </w:rPr>
        <w:t xml:space="preserve">(excel </w:t>
      </w:r>
      <w:r>
        <w:rPr>
          <w:rFonts w:ascii="宋体" w:hAnsi="宋体" w:eastAsia="宋体" w:cs="宋体"/>
          <w:color w:val="auto"/>
          <w:sz w:val="21"/>
          <w:szCs w:val="21"/>
        </w:rPr>
        <w:t>格式</w:t>
      </w:r>
      <w:r>
        <w:rPr>
          <w:rFonts w:ascii="Arial" w:hAnsi="Arial" w:eastAsia="Arial" w:cs="Arial"/>
          <w:color w:val="auto"/>
          <w:sz w:val="21"/>
          <w:szCs w:val="21"/>
        </w:rPr>
        <w:t>)</w:t>
      </w:r>
      <w:r>
        <w:rPr>
          <w:rFonts w:ascii="宋体" w:hAnsi="宋体" w:eastAsia="宋体" w:cs="宋体"/>
          <w:color w:val="auto"/>
          <w:sz w:val="21"/>
          <w:szCs w:val="21"/>
        </w:rPr>
        <w:t>，并用</w:t>
      </w:r>
      <w:r>
        <w:rPr>
          <w:rFonts w:ascii="Arial" w:hAnsi="Arial" w:eastAsia="Arial" w:cs="Arial"/>
          <w:color w:val="auto"/>
          <w:sz w:val="21"/>
          <w:szCs w:val="21"/>
        </w:rPr>
        <w:t xml:space="preserve"> A4 </w:t>
      </w:r>
      <w:r>
        <w:rPr>
          <w:rFonts w:ascii="宋体" w:hAnsi="宋体" w:eastAsia="宋体" w:cs="宋体"/>
          <w:color w:val="auto"/>
          <w:sz w:val="21"/>
          <w:szCs w:val="21"/>
        </w:rPr>
        <w:t>纸打印</w:t>
      </w:r>
      <w:r>
        <w:rPr>
          <w:rFonts w:ascii="Arial" w:hAnsi="Arial" w:eastAsia="Arial" w:cs="Arial"/>
          <w:color w:val="auto"/>
          <w:sz w:val="21"/>
          <w:szCs w:val="21"/>
        </w:rPr>
        <w:t xml:space="preserve"> 1 </w:t>
      </w:r>
      <w:r>
        <w:rPr>
          <w:rFonts w:ascii="宋体" w:hAnsi="宋体" w:eastAsia="宋体" w:cs="宋体"/>
          <w:color w:val="auto"/>
          <w:sz w:val="21"/>
          <w:szCs w:val="21"/>
        </w:rPr>
        <w:t>份，加盖单位公章一并上报。单位名称请填写全称。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1" w:lineRule="exact"/>
        <w:rPr>
          <w:color w:val="auto"/>
          <w:sz w:val="20"/>
          <w:szCs w:val="20"/>
        </w:rPr>
      </w:pPr>
    </w:p>
    <w:p>
      <w:pPr>
        <w:spacing w:after="0"/>
        <w:ind w:left="54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— 12 —</w:t>
      </w:r>
    </w:p>
    <w:p/>
    <w:sectPr>
      <w:pgSz w:w="16840" w:h="11904" w:orient="landscape"/>
      <w:pgMar w:top="1440" w:right="1440" w:bottom="892" w:left="1440" w:header="0" w:footer="0" w:gutter="0"/>
      <w:cols w:equalWidth="0" w:num="1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1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蓓蓓</cp:lastModifiedBy>
  <dcterms:modified xsi:type="dcterms:W3CDTF">2020-06-16T01:55:24Z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