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val="0"/>
        <w:wordWrap/>
        <w:adjustRightInd/>
        <w:snapToGrid/>
        <w:spacing w:afterAutospacing="0" w:line="560" w:lineRule="exact"/>
        <w:jc w:val="both"/>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件</w:t>
      </w:r>
    </w:p>
    <w:p>
      <w:pPr>
        <w:widowControl w:val="0"/>
        <w:wordWrap/>
        <w:adjustRightInd/>
        <w:snapToGrid/>
        <w:spacing w:afterAutospacing="0" w:line="560" w:lineRule="exact"/>
        <w:jc w:val="both"/>
        <w:textAlignment w:val="auto"/>
        <w:rPr>
          <w:rFonts w:hint="eastAsia" w:ascii="黑体" w:hAnsi="黑体" w:eastAsia="黑体" w:cs="黑体"/>
          <w:sz w:val="32"/>
          <w:szCs w:val="32"/>
          <w:lang w:eastAsia="zh-CN"/>
        </w:rPr>
      </w:pPr>
    </w:p>
    <w:p>
      <w:pPr>
        <w:widowControl w:val="0"/>
        <w:wordWrap/>
        <w:adjustRightInd/>
        <w:snapToGrid/>
        <w:spacing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平顶山市义务教育学校标准化建设先进单位评选表彰工作领导小组成员名单</w:t>
      </w:r>
    </w:p>
    <w:p>
      <w:pPr>
        <w:widowControl w:val="0"/>
        <w:wordWrap/>
        <w:adjustRightInd/>
        <w:snapToGrid/>
        <w:spacing w:beforeLines="121" w:beforeAutospacing="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李会良</w:t>
      </w:r>
      <w:r>
        <w:rPr>
          <w:rFonts w:hint="eastAsia" w:ascii="仿宋_GB2312" w:hAnsi="仿宋_GB2312" w:eastAsia="仿宋_GB2312" w:cs="仿宋_GB2312"/>
          <w:sz w:val="32"/>
          <w:szCs w:val="32"/>
          <w:lang w:val="en-US" w:eastAsia="zh-CN"/>
        </w:rPr>
        <w:t xml:space="preserve"> 平顶山市教育体育局党组书记、局长</w:t>
      </w:r>
    </w:p>
    <w:p>
      <w:pPr>
        <w:widowControl w:val="0"/>
        <w:wordWrap/>
        <w:adjustRightInd/>
        <w:snapToGrid/>
        <w:spacing w:line="560" w:lineRule="exact"/>
        <w:ind w:left="2800" w:leftChars="0" w:hanging="2800" w:hangingChars="87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  郝新强 平顶山市人力资源和社会保障局党组成员、  副局长</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尹卫东 平顶山市教育体育局党组成员、副局长</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成员：薛建军   平顶山市教育体育局基础教育科科长</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蕾   平顶山市教育体育局人事科科长</w:t>
      </w:r>
    </w:p>
    <w:p>
      <w:pPr>
        <w:widowControl w:val="0"/>
        <w:wordWrap/>
        <w:adjustRightInd/>
        <w:snapToGrid/>
        <w:spacing w:afterAutospacing="0"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张贡献   平顶山市教育技术装备站站长</w:t>
      </w:r>
    </w:p>
    <w:p>
      <w:pPr>
        <w:widowControl w:val="0"/>
        <w:wordWrap/>
        <w:adjustRightInd/>
        <w:snapToGrid/>
        <w:spacing w:afterAutospacing="0" w:line="560" w:lineRule="exact"/>
        <w:ind w:left="2464" w:leftChars="0" w:hanging="2464" w:hangingChars="77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  兵   平顶山市人力资源和社会保障局人事科（任免奖励科）四级主任科员     </w:t>
      </w:r>
    </w:p>
    <w:p>
      <w:pPr>
        <w:widowControl w:val="0"/>
        <w:wordWrap/>
        <w:adjustRightInd/>
        <w:snapToGrid/>
        <w:spacing w:beforeAutospacing="0"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领导小组办公室设在平顶山市教育体育局基础教育科，薛建军兼办公室主任。</w:t>
      </w:r>
    </w:p>
    <w:p>
      <w:pPr>
        <w:widowControl w:val="0"/>
        <w:wordWrap/>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widowControl w:val="0"/>
        <w:wordWrap/>
        <w:adjustRightInd/>
        <w:snapToGrid/>
        <w:spacing w:line="560" w:lineRule="exact"/>
        <w:jc w:val="both"/>
        <w:textAlignment w:val="auto"/>
        <w:rPr>
          <w:rFonts w:hint="default" w:ascii="仿宋_GB2312" w:hAnsi="仿宋_GB2312" w:eastAsia="仿宋_GB2312" w:cs="仿宋_GB2312"/>
          <w:sz w:val="32"/>
          <w:szCs w:val="32"/>
          <w:lang w:val="en-US" w:eastAsia="zh-CN"/>
        </w:rPr>
      </w:pPr>
    </w:p>
    <w:sectPr>
      <w:pgSz w:w="11906" w:h="16838"/>
      <w:pgMar w:top="2098" w:right="1474" w:bottom="1984"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2021-11-19T09:48:00Z</dcterms:created>
  <dc:creator>greatwall</dc:creator>
  <cp:lastModifiedBy>Administrator</cp:lastModifiedBy>
  <cp:lastPrinted>2021-11-19T23:36:29Z</cp:lastPrinted>
  <dcterms:modified xsi:type="dcterms:W3CDTF">2021-11-19T17:18:41Z</dcterms:modified>
  <dc:title>附  件</dc:title>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3BF8A5B4D32C41C699DC9E4DBFEFCD39</vt:lpwstr>
  </property>
</Properties>
</file>