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5" w:line="560" w:lineRule="exact"/>
        <w:textAlignment w:val="auto"/>
        <w:rPr>
          <w:rFonts w:hint="eastAsia" w:ascii="黑体" w:eastAsia="黑体"/>
          <w:lang w:eastAsia="zh-CN"/>
        </w:rPr>
      </w:pPr>
      <w:bookmarkStart w:id="0" w:name="_GoBack"/>
      <w:bookmarkEnd w:id="0"/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</w:rPr>
        <w:t>“中国体育彩票”2021年平顶山市</w:t>
      </w:r>
      <w:r>
        <w:rPr>
          <w:rFonts w:hint="eastAsia" w:ascii="方正黑体_GBK" w:hAnsi="方正黑体_GBK" w:eastAsia="方正黑体_GBK" w:cs="方正黑体_GBK"/>
          <w:sz w:val="36"/>
          <w:szCs w:val="36"/>
          <w:lang w:val="en-US" w:eastAsia="zh-CN"/>
        </w:rPr>
        <w:t>第九套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val="en-US" w:eastAsia="zh-Hans"/>
        </w:rPr>
        <w:t>广播体操</w:t>
      </w: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展示大赛</w:t>
      </w:r>
      <w:r>
        <w:rPr>
          <w:rFonts w:hint="eastAsia" w:ascii="方正黑体_GBK" w:hAnsi="方正黑体_GBK" w:eastAsia="方正黑体_GBK" w:cs="方正黑体_GBK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tabs>
          <w:tab w:val="left" w:pos="43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0" w:line="560" w:lineRule="exact"/>
        <w:ind w:left="226" w:right="0" w:firstLine="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/>
          <w:spacing w:val="-1"/>
          <w:w w:val="95"/>
          <w:sz w:val="24"/>
          <w:szCs w:val="24"/>
          <w:u w:val="none"/>
          <w:lang w:val="en-US" w:eastAsia="zh-CN"/>
        </w:rPr>
        <w:t>单位（盖章）</w:t>
      </w:r>
      <w:r>
        <w:rPr>
          <w:rFonts w:hint="eastAsia" w:ascii="宋体" w:hAnsi="宋体" w:eastAsia="宋体" w:cs="宋体"/>
          <w:b w:val="0"/>
          <w:bCs/>
          <w:w w:val="95"/>
          <w:sz w:val="24"/>
          <w:szCs w:val="24"/>
          <w:u w:val="none"/>
        </w:rPr>
        <w:t>：</w:t>
      </w:r>
      <w:r>
        <w:rPr>
          <w:rFonts w:hint="eastAsia" w:ascii="宋体" w:hAnsi="宋体" w:eastAsia="宋体" w:cs="宋体"/>
          <w:b w:val="0"/>
          <w:bCs/>
          <w:spacing w:val="-107"/>
          <w:sz w:val="24"/>
          <w:szCs w:val="24"/>
          <w:u w:val="none"/>
        </w:rPr>
        <w:t xml:space="preserve"> </w:t>
      </w:r>
      <w:r>
        <w:rPr>
          <w:rFonts w:hint="eastAsia" w:ascii="宋体" w:hAnsi="宋体" w:eastAsia="宋体" w:cs="宋体"/>
          <w:b w:val="0"/>
          <w:bCs/>
          <w:w w:val="100"/>
          <w:sz w:val="24"/>
          <w:szCs w:val="24"/>
          <w:u w:val="none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  <w:t xml:space="preserve">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  <w:t xml:space="preserve"> </w:t>
      </w:r>
      <w:r>
        <w:rPr>
          <w:rFonts w:hint="eastAsia" w:ascii="宋体" w:hAnsi="宋体" w:eastAsia="宋体" w:cs="宋体"/>
          <w:b w:val="0"/>
          <w:bCs/>
          <w:spacing w:val="-1"/>
          <w:w w:val="95"/>
          <w:sz w:val="24"/>
          <w:szCs w:val="24"/>
          <w:u w:val="none"/>
        </w:rPr>
        <w:t>填表日期</w:t>
      </w:r>
      <w:r>
        <w:rPr>
          <w:rFonts w:hint="eastAsia" w:ascii="宋体" w:hAnsi="宋体" w:eastAsia="宋体" w:cs="宋体"/>
          <w:b w:val="0"/>
          <w:bCs/>
          <w:w w:val="95"/>
          <w:sz w:val="24"/>
          <w:szCs w:val="24"/>
          <w:u w:val="none"/>
        </w:rPr>
        <w:t>：</w:t>
      </w:r>
      <w:r>
        <w:rPr>
          <w:rFonts w:hint="eastAsia" w:ascii="宋体" w:hAnsi="宋体" w:eastAsia="宋体" w:cs="宋体"/>
          <w:b w:val="0"/>
          <w:bCs/>
          <w:spacing w:val="-107"/>
          <w:sz w:val="24"/>
          <w:szCs w:val="24"/>
          <w:u w:val="none"/>
        </w:rPr>
        <w:t xml:space="preserve"> </w:t>
      </w:r>
      <w:r>
        <w:rPr>
          <w:rFonts w:hint="eastAsia" w:ascii="宋体" w:hAnsi="宋体" w:eastAsia="宋体" w:cs="宋体"/>
          <w:b w:val="0"/>
          <w:bCs/>
          <w:w w:val="100"/>
          <w:sz w:val="24"/>
          <w:szCs w:val="24"/>
          <w:u w:val="none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  <w:tab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  <w:t>领队：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             教练：                联系电话：</w:t>
      </w:r>
    </w:p>
    <w:tbl>
      <w:tblPr>
        <w:tblStyle w:val="6"/>
        <w:tblW w:w="9300" w:type="dxa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3"/>
        <w:gridCol w:w="968"/>
        <w:gridCol w:w="2455"/>
        <w:gridCol w:w="1282"/>
        <w:gridCol w:w="1118"/>
        <w:gridCol w:w="24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exact"/>
        </w:trPr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队员姓名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队员姓名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023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2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pStyle w:val="11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2"/>
              </w:rPr>
            </w:pPr>
          </w:p>
        </w:tc>
        <w:tc>
          <w:tcPr>
            <w:tcW w:w="2455" w:type="dxa"/>
            <w:noWrap w:val="0"/>
            <w:vAlign w:val="top"/>
          </w:tcPr>
          <w:p>
            <w:pPr>
              <w:pStyle w:val="11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2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pStyle w:val="11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kern w:val="2"/>
                <w:sz w:val="28"/>
                <w:szCs w:val="22"/>
                <w:lang w:val="en-US" w:eastAsia="zh-CN" w:bidi="ar-SA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11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kern w:val="2"/>
                <w:sz w:val="28"/>
                <w:szCs w:val="22"/>
                <w:lang w:val="en-US" w:eastAsia="zh-CN" w:bidi="ar-SA"/>
              </w:rPr>
            </w:pPr>
          </w:p>
        </w:tc>
        <w:tc>
          <w:tcPr>
            <w:tcW w:w="2454" w:type="dxa"/>
            <w:noWrap w:val="0"/>
            <w:vAlign w:val="top"/>
          </w:tcPr>
          <w:p>
            <w:pPr>
              <w:pStyle w:val="11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kern w:val="2"/>
                <w:sz w:val="28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023" w:type="dxa"/>
            <w:noWrap w:val="0"/>
            <w:vAlign w:val="center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55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54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023" w:type="dxa"/>
            <w:noWrap w:val="0"/>
            <w:vAlign w:val="center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55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54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023" w:type="dxa"/>
            <w:noWrap w:val="0"/>
            <w:vAlign w:val="center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55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54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023" w:type="dxa"/>
            <w:noWrap w:val="0"/>
            <w:vAlign w:val="center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55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54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023" w:type="dxa"/>
            <w:noWrap w:val="0"/>
            <w:vAlign w:val="center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55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54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023" w:type="dxa"/>
            <w:noWrap w:val="0"/>
            <w:vAlign w:val="center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55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54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023" w:type="dxa"/>
            <w:noWrap w:val="0"/>
            <w:vAlign w:val="center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55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54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023" w:type="dxa"/>
            <w:noWrap w:val="0"/>
            <w:vAlign w:val="center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55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54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1" w:line="380" w:lineRule="exact"/>
        <w:ind w:left="227" w:right="0" w:firstLine="0"/>
        <w:jc w:val="left"/>
        <w:textAlignment w:val="auto"/>
        <w:rPr>
          <w:rFonts w:hint="eastAsia" w:ascii="宋体" w:hAnsi="宋体" w:eastAsia="宋体" w:cs="宋体"/>
          <w:sz w:val="22"/>
          <w:szCs w:val="21"/>
        </w:rPr>
      </w:pPr>
      <w:r>
        <w:rPr>
          <w:rFonts w:hint="eastAsia" w:ascii="宋体" w:hAnsi="宋体" w:eastAsia="宋体" w:cs="宋体"/>
          <w:sz w:val="22"/>
          <w:szCs w:val="21"/>
        </w:rPr>
        <w:t>备注：1</w:t>
      </w:r>
      <w:r>
        <w:rPr>
          <w:rFonts w:hint="eastAsia" w:ascii="宋体" w:hAnsi="宋体" w:eastAsia="宋体" w:cs="宋体"/>
          <w:sz w:val="22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sz w:val="22"/>
          <w:szCs w:val="21"/>
        </w:rPr>
        <w:t>本表可以复制修改;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line="380" w:lineRule="exact"/>
        <w:ind w:right="0" w:firstLine="880" w:firstLineChars="400"/>
        <w:jc w:val="left"/>
        <w:textAlignment w:val="auto"/>
        <w:rPr>
          <w:rFonts w:hint="eastAsia" w:ascii="宋体" w:hAnsi="宋体" w:eastAsia="宋体" w:cs="宋体"/>
          <w:sz w:val="22"/>
          <w:szCs w:val="21"/>
        </w:rPr>
      </w:pPr>
      <w:r>
        <w:rPr>
          <w:rFonts w:hint="eastAsia" w:ascii="宋体" w:hAnsi="宋体" w:eastAsia="宋体" w:cs="宋体"/>
          <w:sz w:val="22"/>
          <w:szCs w:val="21"/>
        </w:rPr>
        <w:t>2</w:t>
      </w:r>
      <w:r>
        <w:rPr>
          <w:rFonts w:hint="eastAsia" w:ascii="宋体" w:hAnsi="宋体" w:eastAsia="宋体" w:cs="宋体"/>
          <w:sz w:val="22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sz w:val="22"/>
          <w:szCs w:val="21"/>
        </w:rPr>
        <w:t>如没有另行补充通知，比赛则按报名的先后顺序进行编排。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自愿参赛责任书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我自愿报名参加平顶山市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" w:eastAsia="zh-CN"/>
        </w:rPr>
        <w:t>“中国体育彩票”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/>
        </w:rPr>
        <w:t>2021年平顶山市第九套广播体操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" w:eastAsia="zh-CN"/>
        </w:rPr>
        <w:t>展示大赛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并签署本责任书。对以下内容，我已认真阅读、全面理解且予以确认并承担相应的法律责任：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一、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本人身体健康状况符合参加本次活动的要求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可以正常参加本次活动。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二、我将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严格遵守</w:t>
      </w:r>
      <w:r>
        <w:rPr>
          <w:rFonts w:hint="default" w:ascii="仿宋_GB2312" w:hAnsi="仿宋_GB2312" w:eastAsia="仿宋_GB2312" w:cs="仿宋_GB2312"/>
          <w:kern w:val="0"/>
          <w:sz w:val="24"/>
          <w:szCs w:val="24"/>
        </w:rPr>
        <w:t>新冠肺炎疫情常态化防控工作要求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，承诺赛事活动前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14天内未到过疫情中高风险地区，体温均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低于37.3℃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三、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我充分了解本次活动期间及有关活动中潜在的危险，以及可能由此而导致的受伤，疾病甚至危及生命造成死亡的后果。我会竭尽所能，以对自己的安全负责任的态度参加本次活动。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四、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我本人愿意遵守本次活动的所有规则规定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如果本人在活动过程中发现或注意到任何风险或潜在风险，本人将立刻终止活动并告知相关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工作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五、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我本人以及我的继承人、代理人、个人代表或亲属自愿放弃追究所有因参加本次活动而导致伤残、疾病或死亡所造成损失的权利。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六、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本人参加本次活动期间任何相关方面的安全由我自己负责，发生不利后果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由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我自己承担。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七、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本人承诺配合工作人员的工作，听从指挥，服从相关规定。如因个人不配合工作人员或不服从组织相关规定造成的不利后果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由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我自己承担。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八、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我同意接受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活动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组委会在活动期间提供的现场急救性质的医务治疗，但在医院救治以及因此产生的相关费用由我本人负担。我本人以及我的继承人、代理人、个人代表和亲属均放弃对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活动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组委会及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组织机构单位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追究因参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加活动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导致我本人伤残、损失或死亡之相关的法律责任的权利。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九、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本人已认真阅读并全面理解以上内容，且对上述所有内容予以确认并承担相应的法律责任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 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40" w:firstLineChars="21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参赛人员签名：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40" w:firstLineChars="21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 w:start="2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个人健康承诺书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本人自愿参加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“中国体育彩票”2021年平顶山市第九套广播体操展示大赛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，愿意遵守疫情防控各项要求，秉承对自己负责，对他人负责的原则，承担疫情防控社会责任，郑重做出以下承诺：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充分理解并遵守活动期间各项防疫安全要求。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在参加活动前14天内，没有到过国内疫情中、高风险地区，未出境，不存在自境外回国情形。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在参加活动前14天内，每日自觉测量体温，体温均未高于37.3度的情形。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在参加活动前14天内，未和新冠肺炎病例或疑似病例密切接触，没有发烧、干咳、腹泻等疑似新冠肺炎症状。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在比赛期间不离平。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以上情况保证属实，否则自愿承担违反《中华人民共和国传染病防治法》等法律法规造成的相关后果。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特此承诺！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2021年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sectPr>
      <w:footerReference r:id="rId4" w:type="default"/>
      <w:pgSz w:w="11906" w:h="16838"/>
      <w:pgMar w:top="1701" w:right="1588" w:bottom="1588" w:left="1588" w:header="851" w:footer="992" w:gutter="0"/>
      <w:pgNumType w:fmt="numberInDash"/>
      <w:cols w:space="720" w:num="1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AE8B28"/>
    <w:multiLevelType w:val="singleLevel"/>
    <w:tmpl w:val="F1AE8B2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2F"/>
    <w:rsid w:val="00013935"/>
    <w:rsid w:val="0002152F"/>
    <w:rsid w:val="0007371F"/>
    <w:rsid w:val="000A654F"/>
    <w:rsid w:val="00113AC4"/>
    <w:rsid w:val="001344F1"/>
    <w:rsid w:val="0015175F"/>
    <w:rsid w:val="00230682"/>
    <w:rsid w:val="002541B9"/>
    <w:rsid w:val="00302942"/>
    <w:rsid w:val="0037430B"/>
    <w:rsid w:val="003C6D48"/>
    <w:rsid w:val="00420704"/>
    <w:rsid w:val="0051405D"/>
    <w:rsid w:val="005A4143"/>
    <w:rsid w:val="0062678B"/>
    <w:rsid w:val="00644EED"/>
    <w:rsid w:val="00691D8E"/>
    <w:rsid w:val="0074270A"/>
    <w:rsid w:val="00811FCF"/>
    <w:rsid w:val="00835AE4"/>
    <w:rsid w:val="008600B6"/>
    <w:rsid w:val="009E6285"/>
    <w:rsid w:val="00A23C27"/>
    <w:rsid w:val="00B06EDF"/>
    <w:rsid w:val="00BE59E5"/>
    <w:rsid w:val="00C263B9"/>
    <w:rsid w:val="00C636D2"/>
    <w:rsid w:val="00C90A99"/>
    <w:rsid w:val="00CA2BF8"/>
    <w:rsid w:val="00CC58F1"/>
    <w:rsid w:val="00CF3ADB"/>
    <w:rsid w:val="00CF5EB9"/>
    <w:rsid w:val="00D14CC5"/>
    <w:rsid w:val="00D24F3C"/>
    <w:rsid w:val="00DA5FF6"/>
    <w:rsid w:val="00DF013B"/>
    <w:rsid w:val="00E607E6"/>
    <w:rsid w:val="00E91C80"/>
    <w:rsid w:val="00ED7F4E"/>
    <w:rsid w:val="00F117E0"/>
    <w:rsid w:val="00FF4D65"/>
    <w:rsid w:val="046160AE"/>
    <w:rsid w:val="10DF7C99"/>
    <w:rsid w:val="17FC46DC"/>
    <w:rsid w:val="22533A84"/>
    <w:rsid w:val="2A61298A"/>
    <w:rsid w:val="2C312C70"/>
    <w:rsid w:val="2C3D4A0D"/>
    <w:rsid w:val="30C407C0"/>
    <w:rsid w:val="35561AA3"/>
    <w:rsid w:val="390A3604"/>
    <w:rsid w:val="39FE5927"/>
    <w:rsid w:val="3C5406EA"/>
    <w:rsid w:val="3C9B4869"/>
    <w:rsid w:val="48083E42"/>
    <w:rsid w:val="483D111B"/>
    <w:rsid w:val="4A646EBF"/>
    <w:rsid w:val="4CD9658E"/>
    <w:rsid w:val="567592CC"/>
    <w:rsid w:val="5A791618"/>
    <w:rsid w:val="5F0A0609"/>
    <w:rsid w:val="60E504A8"/>
    <w:rsid w:val="63474CDF"/>
    <w:rsid w:val="656C203B"/>
    <w:rsid w:val="675A6B43"/>
    <w:rsid w:val="6AED333A"/>
    <w:rsid w:val="6D0A6BA7"/>
    <w:rsid w:val="70E333D7"/>
    <w:rsid w:val="73441114"/>
    <w:rsid w:val="7A975589"/>
    <w:rsid w:val="7ABB5198"/>
    <w:rsid w:val="7D850A61"/>
    <w:rsid w:val="7F725C60"/>
    <w:rsid w:val="7FA5D417"/>
    <w:rsid w:val="7FBF3B84"/>
    <w:rsid w:val="7FE069C3"/>
    <w:rsid w:val="BC73FAA2"/>
    <w:rsid w:val="DDFE2C46"/>
    <w:rsid w:val="FBE7FCBE"/>
    <w:rsid w:val="FC2DBADB"/>
    <w:rsid w:val="FEDD2F07"/>
    <w:rsid w:val="FEFB3AD7"/>
    <w:rsid w:val="FFB9DF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37"/>
      <w:ind w:left="852" w:right="1062"/>
      <w:jc w:val="center"/>
      <w:outlineLvl w:val="0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394</Words>
  <Characters>2249</Characters>
  <Lines>18</Lines>
  <Paragraphs>5</Paragraphs>
  <TotalTime>5</TotalTime>
  <ScaleCrop>false</ScaleCrop>
  <LinksUpToDate>false</LinksUpToDate>
  <CharactersWithSpaces>2638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2021-11-18T10:11:00Z</dcterms:created>
  <dc:creator>Administrator</dc:creator>
  <cp:lastModifiedBy>张俊芳</cp:lastModifiedBy>
  <cp:lastPrinted>2021-11-19T09:43:33Z</cp:lastPrinted>
  <dcterms:modified xsi:type="dcterms:W3CDTF">2021-11-22T00:39:56Z</dcterms:modified>
  <dc:title>关于举办喜迎新中国成立70周年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23EE35BE50A540A0856E7FF81852DA2F</vt:lpwstr>
  </property>
</Properties>
</file>