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left="300" w:right="300"/>
        <w:jc w:val="center"/>
        <w:outlineLvl w:val="0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36"/>
          <w:sz w:val="48"/>
          <w:szCs w:val="48"/>
        </w:rPr>
        <w:t xml:space="preserve">平顶山市2020—2021学年第二学期初中教学进度安排 </w:t>
      </w:r>
      <w:bookmarkStart w:id="0" w:name="_GoBack"/>
      <w:bookmarkEnd w:id="0"/>
    </w:p>
    <w:tbl>
      <w:tblPr>
        <w:tblStyle w:val="4"/>
        <w:tblW w:w="86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447"/>
        <w:gridCol w:w="1770"/>
        <w:gridCol w:w="4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6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32"/>
                <w:szCs w:val="32"/>
              </w:rPr>
              <w:t>科目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6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32"/>
                <w:szCs w:val="32"/>
              </w:rPr>
              <w:t>七年级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6" w:lineRule="atLeast"/>
              <w:ind w:firstLine="317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32"/>
                <w:szCs w:val="32"/>
              </w:rPr>
              <w:t>八年级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6" w:lineRule="atLeast"/>
              <w:ind w:left="418" w:firstLine="1054" w:firstLineChars="328"/>
              <w:jc w:val="both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666666"/>
                <w:kern w:val="0"/>
                <w:sz w:val="32"/>
                <w:szCs w:val="32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语 文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，完成九年级下册；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4—6月复习。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数 学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，完成九年级下册；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4—6月复习。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英 语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，完成九年级下册；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4—6月复习。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道德与</w:t>
            </w:r>
          </w:p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法治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，完成九年级下册；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4—6月复习。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历 史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，完成九年级下册；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4—6月复习。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480"/>
              <w:jc w:val="center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物 理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，完成九年级下册；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4—6月复习。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化 学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480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480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底前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，完成九年级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下册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月----6月复习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480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其它学科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七年级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八年级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（下册）</w:t>
            </w:r>
          </w:p>
        </w:tc>
        <w:tc>
          <w:tcPr>
            <w:tcW w:w="4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eastAsia="zh-CN"/>
              </w:rPr>
              <w:t>建议各学校根据学生情况自行安排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6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  <w:szCs w:val="24"/>
              </w:rPr>
              <w:t>注：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道德与法治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学科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七、八年级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的时事政策教育安排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年上半年时事政治内容。</w:t>
            </w:r>
          </w:p>
          <w:p>
            <w:pPr>
              <w:widowControl/>
              <w:spacing w:line="360" w:lineRule="atLeast"/>
              <w:ind w:firstLine="48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九年级的时事政策教育应按照中招考试说明安排相关时事政治内容。</w:t>
            </w:r>
          </w:p>
        </w:tc>
      </w:tr>
    </w:tbl>
    <w:p>
      <w:pPr>
        <w:widowControl/>
        <w:spacing w:line="227" w:lineRule="atLeast"/>
        <w:ind w:left="300" w:right="300" w:firstLine="480"/>
        <w:jc w:val="left"/>
      </w:pPr>
      <w:r>
        <w:rPr>
          <w:rFonts w:ascii="Calibri" w:hAnsi="Calibri" w:eastAsia="微软雅黑" w:cs="Calibri"/>
          <w:color w:val="333333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D3"/>
    <w:rsid w:val="006F2B95"/>
    <w:rsid w:val="008633D3"/>
    <w:rsid w:val="008C6E15"/>
    <w:rsid w:val="009735D6"/>
    <w:rsid w:val="00A16138"/>
    <w:rsid w:val="00DF5DD7"/>
    <w:rsid w:val="06545250"/>
    <w:rsid w:val="3C7133E0"/>
    <w:rsid w:val="3E645D54"/>
    <w:rsid w:val="4D10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7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2021-02-19T11:51:00Z</dcterms:created>
  <dc:creator>刘红宾13849570906</dc:creator>
  <cp:lastModifiedBy>左边</cp:lastModifiedBy>
  <dcterms:modified xsi:type="dcterms:W3CDTF">2021-02-23T00:33:06Z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