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rPr>
          <w:rFonts w:hint="eastAsia" w:ascii="黑体" w:hAnsi="黑体" w:eastAsia="黑体" w:cs="黑体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zh-CN"/>
        </w:rPr>
        <w:t>附件1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平顶山市中小学幼儿园优秀自制教（玩）具暨学生科技创新小制作、小发明分配数量表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</w:pPr>
    </w:p>
    <w:tbl>
      <w:tblPr>
        <w:tblStyle w:val="8"/>
        <w:tblW w:w="9303" w:type="dxa"/>
        <w:jc w:val="center"/>
        <w:tblInd w:w="-2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263"/>
        <w:gridCol w:w="1394"/>
        <w:gridCol w:w="2893"/>
        <w:gridCol w:w="11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   位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幼儿园自制</w:t>
            </w:r>
          </w:p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教（玩）具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中小学自制教具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科技创新、小制作、小发明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鲁山县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6 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叶县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6 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舞钢市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4 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宝丰县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4 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郏县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卫东区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3 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新华区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湛河区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石龙区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 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新城区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高新区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局属学校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6 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  计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35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  <w:t>平顶山市中小学幼儿园优秀自制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  <w:t>教（玩）具评选作品申报表</w:t>
      </w:r>
    </w:p>
    <w:tbl>
      <w:tblPr>
        <w:tblStyle w:val="8"/>
        <w:tblW w:w="8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306"/>
        <w:gridCol w:w="7"/>
        <w:gridCol w:w="1793"/>
        <w:gridCol w:w="14"/>
        <w:gridCol w:w="3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228" w:type="dxa"/>
            <w:gridSpan w:val="5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作品分类</w:t>
            </w:r>
          </w:p>
        </w:tc>
        <w:tc>
          <w:tcPr>
            <w:tcW w:w="230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参评方向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作者一姓名</w:t>
            </w:r>
          </w:p>
        </w:tc>
        <w:tc>
          <w:tcPr>
            <w:tcW w:w="230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   称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0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作者二姓名</w:t>
            </w:r>
          </w:p>
        </w:tc>
        <w:tc>
          <w:tcPr>
            <w:tcW w:w="230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作者三姓名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作品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7228" w:type="dxa"/>
            <w:gridSpan w:val="5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2363"/>
              </w:tabs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2" w:hRule="atLeast"/>
          <w:jc w:val="center"/>
        </w:trPr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28" w:type="dxa"/>
            <w:gridSpan w:val="5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9" w:firstLineChars="100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9" w:firstLineChars="100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9" w:firstLineChars="100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9" w:firstLineChars="100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9" w:firstLineChars="100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负责人签字：                    推荐单位盖章                               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  <w:jc w:val="center"/>
        </w:trPr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市级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评审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28" w:type="dxa"/>
            <w:gridSpan w:val="5"/>
            <w:vAlign w:val="top"/>
          </w:tcPr>
          <w:p>
            <w:pPr>
              <w:ind w:firstLine="289" w:firstLineChars="100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9" w:firstLineChars="100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9" w:firstLineChars="100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9" w:firstLineChars="100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9" w:firstLineChars="100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9" w:firstLineChars="100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9" w:firstLineChars="100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负责人签字：                    推荐单位盖章                               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年    月 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注：请双面打印此表</w:t>
      </w:r>
    </w:p>
    <w:p>
      <w:pPr>
        <w:ind w:firstLine="164" w:firstLineChars="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164" w:firstLineChars="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164" w:firstLineChar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3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  <w:t>平顶山市中小学生优秀科技创新、小制作、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  <w:t>小发明评选作品申报表</w:t>
      </w:r>
    </w:p>
    <w:tbl>
      <w:tblPr>
        <w:tblStyle w:val="8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1830"/>
        <w:gridCol w:w="2776"/>
        <w:gridCol w:w="1792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1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作品分类</w:t>
            </w:r>
          </w:p>
        </w:tc>
        <w:tc>
          <w:tcPr>
            <w:tcW w:w="27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参评方向</w:t>
            </w:r>
          </w:p>
        </w:tc>
        <w:tc>
          <w:tcPr>
            <w:tcW w:w="263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snapToGrid w:val="0"/>
              <w:ind w:firstLine="289" w:firstLineChars="1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作者一姓名</w:t>
            </w:r>
          </w:p>
        </w:tc>
        <w:tc>
          <w:tcPr>
            <w:tcW w:w="27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学段</w:t>
            </w:r>
          </w:p>
        </w:tc>
        <w:tc>
          <w:tcPr>
            <w:tcW w:w="263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作者二姓名</w:t>
            </w:r>
          </w:p>
        </w:tc>
        <w:tc>
          <w:tcPr>
            <w:tcW w:w="27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作者三姓名</w:t>
            </w:r>
          </w:p>
        </w:tc>
        <w:tc>
          <w:tcPr>
            <w:tcW w:w="263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27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3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71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1549" w:hRule="atLeast"/>
          <w:jc w:val="center"/>
        </w:trPr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作品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7199" w:type="dxa"/>
            <w:gridSpan w:val="3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ind w:right="24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ind w:right="24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ind w:right="24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ind w:right="24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ind w:right="24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ind w:right="24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ind w:right="24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ind w:right="24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ind w:right="24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ind w:right="24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ind w:right="24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ind w:right="24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ind w:right="24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ind w:right="24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ind w:right="24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ind w:right="24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ind w:right="24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ind w:right="24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ind w:right="125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672" w:hRule="atLeast"/>
          <w:jc w:val="center"/>
        </w:trPr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99" w:type="dxa"/>
            <w:gridSpan w:val="3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firstLine="289" w:firstLineChars="100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负责人签字：                    推荐单位盖章                               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年    月     日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4793" w:hRule="atLeast"/>
          <w:jc w:val="center"/>
        </w:trPr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市级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评审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99" w:type="dxa"/>
            <w:gridSpan w:val="3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firstLine="289" w:firstLineChars="100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负责人签字：                    推荐单位盖章                               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年    月 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85" w:left="1587" w:header="0" w:footer="1588" w:gutter="0"/>
          <w:pgNumType w:fmt="numberInDash"/>
          <w:cols w:space="720" w:num="1"/>
          <w:docGrid w:type="linesAndChars" w:linePitch="587" w:charSpace="2004"/>
        </w:sectPr>
      </w:pP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注：请双面打印此表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napToGrid w:val="0"/>
        <w:ind w:firstLine="65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  <w:t>平顶山市中小学幼儿园优秀自制教（玩）具暨学生科技创新、小制作、小发明参评作品技术资料（式样）</w:t>
      </w:r>
    </w:p>
    <w:p>
      <w:pPr>
        <w:snapToGrid w:val="0"/>
        <w:ind w:firstLine="578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ind w:firstLine="578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一、作品名称：</w:t>
      </w:r>
    </w:p>
    <w:p>
      <w:pPr>
        <w:ind w:firstLine="578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二、作品制作人单位、姓名、邮编：</w:t>
      </w:r>
    </w:p>
    <w:p>
      <w:pPr>
        <w:ind w:firstLine="578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三、作品装置图（图1）</w:t>
      </w:r>
    </w:p>
    <w:p>
      <w:pPr>
        <w:ind w:firstLine="578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四、作品的特点及用途</w:t>
      </w:r>
    </w:p>
    <w:p>
      <w:pPr>
        <w:tabs>
          <w:tab w:val="left" w:pos="425"/>
        </w:tabs>
        <w:ind w:firstLine="578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1、特点：</w:t>
      </w:r>
    </w:p>
    <w:p>
      <w:pPr>
        <w:tabs>
          <w:tab w:val="left" w:pos="425"/>
        </w:tabs>
        <w:ind w:firstLine="578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2、用途：</w:t>
      </w:r>
    </w:p>
    <w:p>
      <w:pPr>
        <w:ind w:firstLine="578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五、制作材料</w:t>
      </w:r>
    </w:p>
    <w:p>
      <w:pPr>
        <w:ind w:firstLine="578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六、制作方法</w:t>
      </w:r>
    </w:p>
    <w:p>
      <w:pPr>
        <w:ind w:firstLine="578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七、使用方法</w:t>
      </w:r>
    </w:p>
    <w:p>
      <w:pPr>
        <w:spacing w:line="2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Bdr>
          <w:bottom w:val="single" w:color="auto" w:sz="6" w:space="1"/>
        </w:pBdr>
        <w:spacing w:line="200" w:lineRule="exact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napToGrid w:val="0"/>
        <w:ind w:firstLine="144" w:firstLineChars="5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napToGrid w:val="0"/>
        <w:spacing w:line="400" w:lineRule="exact"/>
        <w:ind w:left="1255" w:leftChars="40" w:hanging="1132" w:hangingChars="392"/>
        <w:rPr>
          <w:rFonts w:hint="eastAsia" w:ascii="仿宋_GB2312" w:hAnsi="仿宋_GB2312" w:eastAsia="仿宋_GB2312" w:cs="仿宋_GB2312"/>
          <w:color w:val="000000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说明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-10"/>
          <w:sz w:val="28"/>
          <w:szCs w:val="28"/>
        </w:rPr>
        <w:t>1.参评技术资料按以上式样共七部分。要求文字简练，字迹清楚。使用国际单位制。</w:t>
      </w:r>
    </w:p>
    <w:p>
      <w:pPr>
        <w:snapToGrid w:val="0"/>
        <w:spacing w:line="400" w:lineRule="exact"/>
        <w:ind w:left="944" w:leftChars="212" w:hanging="289" w:hangingChars="1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2.第六和第七部分（“制作方法”和“使用方法”）一定要尽可能详尽叙述，</w:t>
      </w:r>
    </w:p>
    <w:p>
      <w:pPr>
        <w:snapToGrid w:val="0"/>
        <w:spacing w:line="400" w:lineRule="exact"/>
        <w:ind w:left="944" w:leftChars="212" w:hanging="289" w:hangingChars="1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并用图示配以说明。教具名称和作者地址、姓名、邮编请务必写清。</w:t>
      </w:r>
    </w:p>
    <w:p>
      <w:pPr>
        <w:snapToGrid w:val="0"/>
        <w:spacing w:line="400" w:lineRule="exact"/>
        <w:ind w:left="944" w:leftChars="212" w:hanging="289" w:hangingChars="100"/>
        <w:rPr>
          <w:rFonts w:hint="eastAsia" w:ascii="仿宋_GB2312" w:hAnsi="仿宋_GB2312" w:eastAsia="仿宋_GB2312" w:cs="仿宋_GB2312"/>
          <w:color w:val="000000"/>
          <w:sz w:val="28"/>
          <w:szCs w:val="28"/>
        </w:rPr>
        <w:sectPr>
          <w:pgSz w:w="11906" w:h="16838"/>
          <w:pgMar w:top="1928" w:right="1588" w:bottom="1985" w:left="1644" w:header="0" w:footer="1588" w:gutter="0"/>
          <w:pgNumType w:fmt="numberInDash"/>
          <w:cols w:space="720" w:num="1"/>
          <w:docGrid w:type="linesAndChars" w:linePitch="587" w:charSpace="2004"/>
        </w:sect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3.文中请按图1、图2…顺序依次标出图位，图可附文后。附图可用黑墨、白纸精确描绘，请务必注明尺寸，图中注释应与文稿一一对应。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5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zh-CN"/>
        </w:rPr>
        <w:t xml:space="preserve">        平顶山市中小学幼儿园优秀自制教（玩）具作品汇总表</w:t>
      </w:r>
    </w:p>
    <w:p>
      <w:pPr>
        <w:snapToGrid w:val="0"/>
        <w:jc w:val="center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bCs/>
          <w:color w:val="000000"/>
          <w:kern w:val="0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工作联系人：</w:t>
      </w:r>
      <w:r>
        <w:rPr>
          <w:rFonts w:hint="eastAsia" w:ascii="仿宋_GB2312" w:hAnsi="仿宋_GB2312" w:cs="仿宋_GB2312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 xml:space="preserve">             电话：</w:t>
      </w:r>
      <w:r>
        <w:rPr>
          <w:rFonts w:hint="eastAsia" w:ascii="仿宋_GB2312" w:hAnsi="仿宋_GB2312" w:cs="仿宋_GB2312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 xml:space="preserve">      单位</w:t>
      </w:r>
      <w:r>
        <w:rPr>
          <w:rFonts w:hint="eastAsia" w:ascii="仿宋_GB2312" w:hAnsi="仿宋_GB2312" w:cs="仿宋_GB2312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盖章</w:t>
      </w:r>
      <w:r>
        <w:rPr>
          <w:rFonts w:hint="eastAsia" w:ascii="仿宋_GB2312" w:hAnsi="仿宋_GB2312" w:cs="仿宋_GB2312"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cs="仿宋_GB2312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作品(         件)                                                年   月   日</w:t>
      </w:r>
    </w:p>
    <w:tbl>
      <w:tblPr>
        <w:tblStyle w:val="8"/>
        <w:tblW w:w="136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395"/>
        <w:gridCol w:w="1550"/>
        <w:gridCol w:w="1601"/>
        <w:gridCol w:w="1205"/>
        <w:gridCol w:w="1205"/>
        <w:gridCol w:w="1206"/>
        <w:gridCol w:w="1860"/>
        <w:gridCol w:w="1505"/>
        <w:gridCol w:w="13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教具名称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作品分类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参评方向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作者1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作者2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作者3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作者1联系电话（手机）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6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zh-CN"/>
        </w:rPr>
        <w:t>平顶山市中小学生优秀科技创新、小制作、小发明作品汇总表</w:t>
      </w:r>
    </w:p>
    <w:p>
      <w:pPr>
        <w:snapToGrid w:val="0"/>
        <w:jc w:val="center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bCs/>
          <w:color w:val="000000"/>
          <w:kern w:val="0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工作联系人：</w:t>
      </w:r>
      <w:r>
        <w:rPr>
          <w:rFonts w:hint="eastAsia" w:ascii="仿宋_GB2312" w:hAnsi="仿宋_GB2312" w:cs="仿宋_GB2312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 xml:space="preserve">       电话：</w:t>
      </w:r>
      <w:r>
        <w:rPr>
          <w:rFonts w:hint="eastAsia" w:ascii="仿宋_GB2312" w:hAnsi="仿宋_GB2312" w:cs="仿宋_GB2312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_GB2312" w:hAnsi="仿宋_GB2312" w:cs="仿宋_GB2312"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单位</w:t>
      </w:r>
      <w:r>
        <w:rPr>
          <w:rFonts w:hint="eastAsia" w:ascii="仿宋_GB2312" w:hAnsi="仿宋_GB2312" w:cs="仿宋_GB2312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盖章</w:t>
      </w:r>
      <w:r>
        <w:rPr>
          <w:rFonts w:hint="eastAsia" w:ascii="仿宋_GB2312" w:hAnsi="仿宋_GB2312" w:cs="仿宋_GB2312"/>
          <w:bCs/>
          <w:color w:val="000000"/>
          <w:kern w:val="0"/>
          <w:sz w:val="28"/>
          <w:szCs w:val="28"/>
          <w:lang w:eastAsia="zh-CN"/>
        </w:rPr>
        <w:t>）：</w:t>
      </w:r>
      <w:r>
        <w:rPr>
          <w:rFonts w:hint="eastAsia" w:ascii="仿宋_GB2312" w:hAnsi="仿宋_GB2312" w:cs="仿宋_GB2312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作品(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 xml:space="preserve">件)                                         </w:t>
      </w:r>
      <w:r>
        <w:rPr>
          <w:rFonts w:hint="eastAsia" w:ascii="仿宋_GB2312" w:hAnsi="仿宋_GB2312" w:cs="仿宋_GB2312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 xml:space="preserve"> 年   月   日</w:t>
      </w:r>
    </w:p>
    <w:tbl>
      <w:tblPr>
        <w:tblStyle w:val="8"/>
        <w:tblW w:w="136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70"/>
        <w:gridCol w:w="890"/>
        <w:gridCol w:w="1401"/>
        <w:gridCol w:w="1357"/>
        <w:gridCol w:w="887"/>
        <w:gridCol w:w="887"/>
        <w:gridCol w:w="887"/>
        <w:gridCol w:w="1284"/>
        <w:gridCol w:w="1470"/>
        <w:gridCol w:w="1270"/>
        <w:gridCol w:w="12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学段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作品分类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参评方向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作者1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作者2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作者3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辅导教师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辅导老师联系电话（手机）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6838" w:h="11906" w:orient="landscape"/>
          <w:pgMar w:top="1588" w:right="1985" w:bottom="1644" w:left="1928" w:header="0" w:footer="1588" w:gutter="0"/>
          <w:pgNumType w:fmt="numberInDash"/>
          <w:cols w:space="720" w:num="1"/>
          <w:docGrid w:type="linesAndChars" w:linePitch="587" w:charSpace="1402"/>
        </w:sect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6" w:type="default"/>
          <w:footerReference r:id="rId7" w:type="even"/>
          <w:pgSz w:w="11906" w:h="16838"/>
          <w:pgMar w:top="1928" w:right="1588" w:bottom="1985" w:left="1644" w:header="0" w:footer="1588" w:gutter="0"/>
          <w:pgNumType w:fmt="numberInDash"/>
          <w:cols w:space="720" w:num="1"/>
          <w:docGrid w:type="linesAndChars" w:linePitch="587" w:charSpace="1402"/>
        </w:sect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tbl>
      <w:tblPr>
        <w:tblStyle w:val="8"/>
        <w:tblpPr w:leftFromText="180" w:rightFromText="180" w:vertAnchor="text" w:horzAnchor="page" w:tblpX="1525" w:tblpY="10569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3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20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tabs>
          <w:tab w:val="left" w:pos="994"/>
        </w:tabs>
        <w:spacing w:line="2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</w:p>
    <w:sectPr>
      <w:footerReference r:id="rId8" w:type="default"/>
      <w:footerReference r:id="rId9" w:type="even"/>
      <w:pgSz w:w="11906" w:h="16838"/>
      <w:pgMar w:top="2098" w:right="1474" w:bottom="1985" w:left="1587" w:header="0" w:footer="1588" w:gutter="0"/>
      <w:pgNumType w:fmt="numberInDash"/>
      <w:cols w:space="720" w:num="1"/>
      <w:docGrid w:type="linesAndChars" w:linePitch="587" w:charSpace="14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zh-CN" w:eastAsia="zh-CN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Goeeeu5AQAAXgMAAA4AAAAAAAAAAQAgAAAAHgEAAGRycy9lMm9Eb2MueG1sUEsFBgAAAAAGAAYA&#10;WQEAAEk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zh-CN" w:eastAsia="zh-CN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zh-CN"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zh-CN"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 w:eastAsia="zh-CN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rshxPugEAAF4DAAAOAAAAAAAAAAEAIAAAAB4BAABkcnMvZTJvRG9jLnhtbFBLBQYAAAAABgAG&#10;AFkBAABK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 w:eastAsia="zh-CN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UqWSxscBAAB1AwAADgAAAAAAAAABACAAAAAeAQAAZHJzL2Uyb0RvYy54&#10;bWxQSwUGAAAAAAYABgBZAQAAV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- 18 -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D4PZuuxgEAAHUDAAAOAAAAAAAAAAEAIAAAAB4BAABkcnMvZTJvRG9jLnht&#10;bFBLBQYAAAAABgAGAFkBAABW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- 18 -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right"/>
    </w:pPr>
  </w:p>
  <w:p>
    <w:pPr>
      <w:pStyle w:val="4"/>
      <w:ind w:right="360"/>
      <w:rPr>
        <w:rFonts w:hint="eastAsia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right"/>
    </w:pP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307"/>
  <w:drawingGridVerticalSpacing w:val="587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72"/>
    <w:rsid w:val="00040744"/>
    <w:rsid w:val="00042E8D"/>
    <w:rsid w:val="000607EE"/>
    <w:rsid w:val="0008684F"/>
    <w:rsid w:val="00095562"/>
    <w:rsid w:val="000E2E54"/>
    <w:rsid w:val="000F0236"/>
    <w:rsid w:val="00107D67"/>
    <w:rsid w:val="001427F9"/>
    <w:rsid w:val="00156F0E"/>
    <w:rsid w:val="001A23E7"/>
    <w:rsid w:val="001B4267"/>
    <w:rsid w:val="001B4F02"/>
    <w:rsid w:val="001C20D3"/>
    <w:rsid w:val="001F703D"/>
    <w:rsid w:val="002471A7"/>
    <w:rsid w:val="002614C2"/>
    <w:rsid w:val="002766AA"/>
    <w:rsid w:val="002968CE"/>
    <w:rsid w:val="002A2602"/>
    <w:rsid w:val="002A5E92"/>
    <w:rsid w:val="002A7ACF"/>
    <w:rsid w:val="002C18C7"/>
    <w:rsid w:val="002E3F66"/>
    <w:rsid w:val="002E4849"/>
    <w:rsid w:val="002F1D80"/>
    <w:rsid w:val="002F4F3A"/>
    <w:rsid w:val="003114B6"/>
    <w:rsid w:val="00375315"/>
    <w:rsid w:val="00390248"/>
    <w:rsid w:val="003956A8"/>
    <w:rsid w:val="003C7FB1"/>
    <w:rsid w:val="003F4BD5"/>
    <w:rsid w:val="00424674"/>
    <w:rsid w:val="004262D0"/>
    <w:rsid w:val="00445486"/>
    <w:rsid w:val="00462023"/>
    <w:rsid w:val="00465176"/>
    <w:rsid w:val="004F7450"/>
    <w:rsid w:val="0051280E"/>
    <w:rsid w:val="005679CB"/>
    <w:rsid w:val="00574435"/>
    <w:rsid w:val="0059659E"/>
    <w:rsid w:val="005A4181"/>
    <w:rsid w:val="005C6F5C"/>
    <w:rsid w:val="005D772E"/>
    <w:rsid w:val="005F4305"/>
    <w:rsid w:val="006023D1"/>
    <w:rsid w:val="00611E63"/>
    <w:rsid w:val="006137CD"/>
    <w:rsid w:val="00644D97"/>
    <w:rsid w:val="00661718"/>
    <w:rsid w:val="006765E5"/>
    <w:rsid w:val="00677B0A"/>
    <w:rsid w:val="006B1211"/>
    <w:rsid w:val="006D51DA"/>
    <w:rsid w:val="006F78EB"/>
    <w:rsid w:val="00712305"/>
    <w:rsid w:val="007C6F7A"/>
    <w:rsid w:val="00800149"/>
    <w:rsid w:val="00804F21"/>
    <w:rsid w:val="008212D8"/>
    <w:rsid w:val="008A25EB"/>
    <w:rsid w:val="008A49B4"/>
    <w:rsid w:val="008B153D"/>
    <w:rsid w:val="00910F10"/>
    <w:rsid w:val="00922FFC"/>
    <w:rsid w:val="00927861"/>
    <w:rsid w:val="0093322A"/>
    <w:rsid w:val="00933F0C"/>
    <w:rsid w:val="00946F99"/>
    <w:rsid w:val="00957F24"/>
    <w:rsid w:val="009853A9"/>
    <w:rsid w:val="009A6B8B"/>
    <w:rsid w:val="009E29CC"/>
    <w:rsid w:val="00A12CAD"/>
    <w:rsid w:val="00A26931"/>
    <w:rsid w:val="00A27B2F"/>
    <w:rsid w:val="00A43EC5"/>
    <w:rsid w:val="00A47A57"/>
    <w:rsid w:val="00A63ACD"/>
    <w:rsid w:val="00A71643"/>
    <w:rsid w:val="00A763C7"/>
    <w:rsid w:val="00AA412F"/>
    <w:rsid w:val="00AB2D82"/>
    <w:rsid w:val="00B439B6"/>
    <w:rsid w:val="00B4616D"/>
    <w:rsid w:val="00B71617"/>
    <w:rsid w:val="00C50F23"/>
    <w:rsid w:val="00C76C8D"/>
    <w:rsid w:val="00C83A42"/>
    <w:rsid w:val="00CB2718"/>
    <w:rsid w:val="00CB4E6B"/>
    <w:rsid w:val="00CD52DC"/>
    <w:rsid w:val="00CD64B9"/>
    <w:rsid w:val="00CE45B1"/>
    <w:rsid w:val="00CE6742"/>
    <w:rsid w:val="00CF6997"/>
    <w:rsid w:val="00D00783"/>
    <w:rsid w:val="00D04FB2"/>
    <w:rsid w:val="00D16C3A"/>
    <w:rsid w:val="00D316DD"/>
    <w:rsid w:val="00D74A04"/>
    <w:rsid w:val="00D948F6"/>
    <w:rsid w:val="00DA1072"/>
    <w:rsid w:val="00DD0434"/>
    <w:rsid w:val="00DE0010"/>
    <w:rsid w:val="00E23817"/>
    <w:rsid w:val="00E32499"/>
    <w:rsid w:val="00E37D61"/>
    <w:rsid w:val="00E64095"/>
    <w:rsid w:val="00E90160"/>
    <w:rsid w:val="00E945AE"/>
    <w:rsid w:val="00E94EB0"/>
    <w:rsid w:val="00EA695A"/>
    <w:rsid w:val="00ED2251"/>
    <w:rsid w:val="00ED4D49"/>
    <w:rsid w:val="00EE1FE5"/>
    <w:rsid w:val="00F03738"/>
    <w:rsid w:val="00F06351"/>
    <w:rsid w:val="00F077B8"/>
    <w:rsid w:val="00F17394"/>
    <w:rsid w:val="00F45E19"/>
    <w:rsid w:val="00FE0999"/>
    <w:rsid w:val="00FE2151"/>
    <w:rsid w:val="00FF60F6"/>
    <w:rsid w:val="06707B0D"/>
    <w:rsid w:val="069C248F"/>
    <w:rsid w:val="0CB67185"/>
    <w:rsid w:val="131B6089"/>
    <w:rsid w:val="1B6D5F8D"/>
    <w:rsid w:val="1DDF9702"/>
    <w:rsid w:val="1DFD063C"/>
    <w:rsid w:val="2E501AF8"/>
    <w:rsid w:val="3BAC4A9E"/>
    <w:rsid w:val="3DAA52EB"/>
    <w:rsid w:val="3E53476E"/>
    <w:rsid w:val="41CC4703"/>
    <w:rsid w:val="506DD22F"/>
    <w:rsid w:val="63DF4064"/>
    <w:rsid w:val="6BFF4813"/>
    <w:rsid w:val="728C0997"/>
    <w:rsid w:val="77F67FBE"/>
    <w:rsid w:val="78DA5828"/>
    <w:rsid w:val="79379202"/>
    <w:rsid w:val="7ADA1DEC"/>
    <w:rsid w:val="7D9E3179"/>
    <w:rsid w:val="7FD7B8FA"/>
    <w:rsid w:val="B7C95CD3"/>
    <w:rsid w:val="BD6C8627"/>
    <w:rsid w:val="BDDB5F4A"/>
    <w:rsid w:val="BFBF1582"/>
    <w:rsid w:val="E6DB16D3"/>
    <w:rsid w:val="EDF96C63"/>
    <w:rsid w:val="F2FF027B"/>
    <w:rsid w:val="F9ED9617"/>
    <w:rsid w:val="FFB63706"/>
    <w:rsid w:val="FFD6B7D1"/>
    <w:rsid w:val="FFEE00BD"/>
    <w:rsid w:val="FFFB6077"/>
    <w:rsid w:val="FFFEA4B4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link w:val="10"/>
    <w:uiPriority w:val="0"/>
    <w:pPr>
      <w:ind w:firstLine="640" w:firstLineChars="200"/>
    </w:pPr>
    <w:rPr>
      <w:rFonts w:eastAsia="仿宋_GB2312"/>
      <w:color w:val="000000"/>
      <w:sz w:val="32"/>
      <w:szCs w:val="21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9">
    <w:name w:val="Char"/>
    <w:basedOn w:val="1"/>
    <w:uiPriority w:val="0"/>
    <w:rPr>
      <w:rFonts w:eastAsia="仿宋_GB2312"/>
      <w:sz w:val="32"/>
      <w:szCs w:val="32"/>
    </w:rPr>
  </w:style>
  <w:style w:type="character" w:customStyle="1" w:styleId="10">
    <w:name w:val="正文文本缩进 Char"/>
    <w:basedOn w:val="6"/>
    <w:link w:val="2"/>
    <w:semiHidden/>
    <w:locked/>
    <w:uiPriority w:val="0"/>
    <w:rPr>
      <w:rFonts w:eastAsia="仿宋_GB2312"/>
      <w:color w:val="000000"/>
      <w:kern w:val="2"/>
      <w:sz w:val="32"/>
      <w:szCs w:val="21"/>
      <w:lang w:val="en-US" w:eastAsia="zh-CN" w:bidi="ar-SA"/>
    </w:rPr>
  </w:style>
  <w:style w:type="character" w:customStyle="1" w:styleId="11">
    <w:name w:val="页脚 Char"/>
    <w:basedOn w:val="6"/>
    <w:link w:val="4"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827</Words>
  <Characters>4719</Characters>
  <Lines>39</Lines>
  <Paragraphs>11</Paragraphs>
  <ScaleCrop>false</ScaleCrop>
  <LinksUpToDate>false</LinksUpToDate>
  <CharactersWithSpaces>5535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2020-06-12T10:29:00Z</dcterms:created>
  <dc:creator>文印员</dc:creator>
  <cp:lastModifiedBy>张俊芳</cp:lastModifiedBy>
  <cp:lastPrinted>2021-02-26T01:30:50Z</cp:lastPrinted>
  <dcterms:modified xsi:type="dcterms:W3CDTF">2021-02-26T02:11:32Z</dcterms:modified>
  <dc:title>教技装〔2020〕6号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