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720" w:lineRule="exact"/>
        <w:jc w:val="center"/>
        <w:rPr>
          <w:rFonts w:eastAsia="仿宋_GB2312"/>
          <w:b/>
          <w:color w:val="FF0000"/>
          <w:spacing w:val="-70"/>
          <w:sz w:val="48"/>
          <w:szCs w:val="48"/>
        </w:rPr>
      </w:pPr>
      <w:bookmarkStart w:id="0" w:name="_GoBack"/>
      <w:bookmarkEnd w:id="0"/>
    </w:p>
    <w:p>
      <w:pPr>
        <w:spacing w:line="880" w:lineRule="exact"/>
        <w:jc w:val="center"/>
        <w:rPr>
          <w:rFonts w:eastAsia="仿宋_GB2312"/>
          <w:b/>
          <w:color w:val="FF0000"/>
          <w:spacing w:val="-70"/>
          <w:sz w:val="52"/>
          <w:szCs w:val="52"/>
        </w:rPr>
      </w:pPr>
    </w:p>
    <w:p>
      <w:pPr>
        <w:jc w:val="center"/>
        <w:rPr>
          <w:rFonts w:eastAsia="华文中宋"/>
          <w:b/>
          <w:color w:val="FF0000"/>
          <w:w w:val="85"/>
          <w:kern w:val="15"/>
          <w:sz w:val="114"/>
          <w:szCs w:val="114"/>
        </w:rPr>
      </w:pPr>
      <w:r>
        <w:rPr>
          <w:rFonts w:eastAsia="华文中宋"/>
          <w:b/>
          <w:color w:val="FF0000"/>
          <w:w w:val="85"/>
          <w:kern w:val="15"/>
          <w:sz w:val="114"/>
          <w:szCs w:val="114"/>
        </w:rPr>
        <w:t>河南省体育局文件</w:t>
      </w:r>
    </w:p>
    <w:p>
      <w:pPr>
        <w:spacing w:line="550" w:lineRule="exact"/>
        <w:jc w:val="center"/>
        <w:rPr>
          <w:rFonts w:eastAsia="仿宋_GB2312"/>
          <w:sz w:val="32"/>
          <w:szCs w:val="32"/>
        </w:rPr>
      </w:pPr>
      <w:r>
        <w:rPr>
          <w:rFonts w:eastAsia="仿宋_GB2312"/>
          <w:color w:val="000000"/>
          <w:sz w:val="32"/>
          <w:szCs w:val="32"/>
          <w:shd w:val="clear" w:color="auto" w:fill="FFFFFF"/>
        </w:rPr>
        <w:t>豫体群〔2021〕6</w:t>
      </w:r>
      <w:r>
        <w:rPr>
          <w:rFonts w:eastAsia="仿宋_GB2312"/>
          <w:sz w:val="32"/>
          <w:szCs w:val="32"/>
        </w:rPr>
        <w:t>号</w:t>
      </w:r>
    </w:p>
    <w:p>
      <w:pPr>
        <w:spacing w:line="320" w:lineRule="exact"/>
        <w:rPr>
          <w:rFonts w:eastAsia="宋体-18030"/>
          <w:color w:val="FF0000"/>
          <w:sz w:val="44"/>
          <w:szCs w:val="44"/>
          <w:u w:val="single"/>
        </w:rPr>
      </w:pPr>
      <w:r>
        <w:rPr>
          <w:rFonts w:eastAsia="宋体-18030"/>
          <w:b/>
          <w:color w:val="FF0000"/>
          <w:position w:val="22"/>
          <w:sz w:val="44"/>
          <w:szCs w:val="44"/>
          <w:u w:val="single"/>
        </w:rPr>
        <w:t xml:space="preserve">                                         </w:t>
      </w:r>
    </w:p>
    <w:p>
      <w:pPr>
        <w:pStyle w:val="11"/>
        <w:spacing w:line="600" w:lineRule="exact"/>
        <w:jc w:val="center"/>
        <w:rPr>
          <w:rFonts w:eastAsia="仿宋"/>
          <w:sz w:val="44"/>
          <w:szCs w:val="44"/>
        </w:rPr>
      </w:pPr>
    </w:p>
    <w:p>
      <w:pPr>
        <w:pStyle w:val="11"/>
        <w:spacing w:line="600" w:lineRule="exact"/>
        <w:jc w:val="center"/>
        <w:rPr>
          <w:rFonts w:eastAsia="文星标宋"/>
          <w:sz w:val="44"/>
          <w:szCs w:val="44"/>
        </w:rPr>
      </w:pPr>
      <w:r>
        <w:rPr>
          <w:rFonts w:eastAsia="仿宋"/>
          <w:sz w:val="44"/>
          <w:szCs w:val="44"/>
        </w:rPr>
        <w:t xml:space="preserve"> </w:t>
      </w:r>
      <w:r>
        <w:rPr>
          <w:rFonts w:eastAsia="文星标宋"/>
          <w:sz w:val="44"/>
          <w:szCs w:val="44"/>
        </w:rPr>
        <w:t>河南省体育局关于转发</w:t>
      </w:r>
    </w:p>
    <w:p>
      <w:pPr>
        <w:pStyle w:val="11"/>
        <w:spacing w:line="600" w:lineRule="exact"/>
        <w:jc w:val="center"/>
        <w:rPr>
          <w:rFonts w:eastAsia="文星标宋"/>
          <w:sz w:val="44"/>
          <w:szCs w:val="44"/>
        </w:rPr>
      </w:pPr>
      <w:r>
        <w:rPr>
          <w:rFonts w:eastAsia="文星标宋"/>
          <w:sz w:val="44"/>
          <w:szCs w:val="44"/>
        </w:rPr>
        <w:t>《体育总局办公厅关于进一步加强冰雪运动场所安全管理工作的通知》的通知</w:t>
      </w:r>
    </w:p>
    <w:p>
      <w:pPr>
        <w:pStyle w:val="11"/>
        <w:spacing w:line="600" w:lineRule="exact"/>
        <w:jc w:val="center"/>
        <w:rPr>
          <w:sz w:val="44"/>
          <w:szCs w:val="44"/>
        </w:rPr>
      </w:pPr>
    </w:p>
    <w:p>
      <w:pPr>
        <w:spacing w:line="600" w:lineRule="exact"/>
        <w:rPr>
          <w:rFonts w:eastAsia="仿宋_GB2312"/>
          <w:sz w:val="32"/>
          <w:szCs w:val="32"/>
        </w:rPr>
      </w:pPr>
      <w:r>
        <w:rPr>
          <w:rFonts w:eastAsia="仿宋_GB2312"/>
          <w:sz w:val="32"/>
          <w:szCs w:val="32"/>
        </w:rPr>
        <w:t>各省辖市、济源示范区、省直管县（市）体育主管部门，省社会体育事务中心、各有关单位：</w:t>
      </w:r>
    </w:p>
    <w:p>
      <w:pPr>
        <w:spacing w:line="600" w:lineRule="exact"/>
        <w:ind w:firstLine="640" w:firstLineChars="200"/>
        <w:rPr>
          <w:rFonts w:eastAsia="仿宋_GB2312"/>
          <w:sz w:val="32"/>
          <w:szCs w:val="32"/>
        </w:rPr>
      </w:pPr>
      <w:r>
        <w:rPr>
          <w:rFonts w:eastAsia="仿宋_GB2312"/>
          <w:sz w:val="32"/>
          <w:szCs w:val="32"/>
        </w:rPr>
        <w:t>为加强冰雪运动的安全宣传，强化安全意识，落实主体责任，现将《体育总局办公厅关于进一步加强冰雪运动场所安全管理工作的通知》转发给你们，请各单位按照通知要求认真落实。</w:t>
      </w:r>
    </w:p>
    <w:p>
      <w:pPr>
        <w:spacing w:line="600" w:lineRule="exact"/>
        <w:ind w:firstLine="640" w:firstLineChars="200"/>
        <w:rPr>
          <w:rFonts w:eastAsia="仿宋_GB2312"/>
          <w:sz w:val="32"/>
          <w:szCs w:val="32"/>
        </w:rPr>
      </w:pPr>
      <w:r>
        <w:rPr>
          <w:rFonts w:eastAsia="仿宋_GB2312"/>
          <w:sz w:val="32"/>
          <w:szCs w:val="32"/>
        </w:rPr>
        <w:t>省内各地冰雪运动场所要对标通知要求和我省年度冰雪运动场所安全监督检查工作的反馈结果，承担主体责任，强化人员管理，落实各项安全措施。各地体育主管部门要会同相关部门加强对辖区内冰雪运动场所的常态化监管，及时发现整改问题。省社会体育事务中心要在冰雪运动场所安全检查自查、抽查和“回头看”的基础上，联合各地体育主管部门建立覆盖全省冰雪运动场所的信息反馈和沟通机制，确保信息传达到位，监督到位。</w:t>
      </w:r>
    </w:p>
    <w:p>
      <w:pPr>
        <w:spacing w:line="600" w:lineRule="exact"/>
        <w:ind w:firstLine="640" w:firstLineChars="200"/>
        <w:rPr>
          <w:rFonts w:eastAsia="仿宋_GB2312"/>
          <w:sz w:val="32"/>
          <w:szCs w:val="32"/>
        </w:rPr>
      </w:pPr>
      <w:r>
        <w:rPr>
          <w:rFonts w:eastAsia="仿宋_GB2312"/>
          <w:sz w:val="32"/>
          <w:szCs w:val="32"/>
        </w:rPr>
        <w:t>有关情况请及时联系省体育局群体处和省社会体育事务中心</w:t>
      </w:r>
    </w:p>
    <w:p>
      <w:pPr>
        <w:spacing w:line="600" w:lineRule="exact"/>
        <w:ind w:firstLine="640" w:firstLineChars="200"/>
        <w:rPr>
          <w:rFonts w:eastAsia="仿宋_GB2312"/>
          <w:sz w:val="32"/>
          <w:szCs w:val="32"/>
        </w:rPr>
      </w:pPr>
      <w:r>
        <w:rPr>
          <w:rFonts w:eastAsia="仿宋_GB2312"/>
          <w:sz w:val="32"/>
          <w:szCs w:val="32"/>
        </w:rPr>
        <w:t>联系人：郝栋   许洪波</w:t>
      </w:r>
    </w:p>
    <w:p>
      <w:pPr>
        <w:spacing w:line="600" w:lineRule="exact"/>
        <w:ind w:firstLine="640" w:firstLineChars="200"/>
        <w:rPr>
          <w:rFonts w:eastAsia="仿宋_GB2312"/>
          <w:sz w:val="32"/>
          <w:szCs w:val="32"/>
        </w:rPr>
      </w:pPr>
      <w:r>
        <w:rPr>
          <w:rFonts w:eastAsia="仿宋_GB2312"/>
          <w:sz w:val="32"/>
          <w:szCs w:val="32"/>
        </w:rPr>
        <w:t>电  话：1373389780   18638558896</w:t>
      </w:r>
    </w:p>
    <w:p>
      <w:pPr>
        <w:rPr>
          <w:rFonts w:eastAsia="仿宋_GB2312"/>
          <w:sz w:val="32"/>
          <w:szCs w:val="32"/>
        </w:rPr>
      </w:pPr>
      <w:r>
        <w:rPr>
          <w:rFonts w:eastAsia="仿宋_GB2312"/>
          <w:sz w:val="32"/>
          <w:szCs w:val="32"/>
        </w:rPr>
        <w:t xml:space="preserve">           </w:t>
      </w:r>
      <w:r>
        <w:rPr>
          <w:sz w:val="32"/>
        </w:rPr>
        <w:pict>
          <v:shape id="_x0000_s1026" o:spid="_x0000_s1026" o:spt="75" type="#_x0000_t75" style="position:absolute;left:0pt;margin-left:123pt;margin-top:5.1pt;height:138.2pt;width:149pt;mso-position-horizontal-relative:char;mso-position-vertical-relative:line;z-index:251658240;mso-width-relative:page;mso-height-relative:page;" filled="f" o:preferrelative="t" stroked="f" coordsize="21600,21600">
            <v:path/>
            <v:fill on="f" focussize="0,0"/>
            <v:stroke on="f"/>
            <v:imagedata r:id="rId7" o:title=""/>
            <o:lock v:ext="edit" aspectratio="t"/>
          </v:shape>
        </w:pict>
      </w:r>
    </w:p>
    <w:p>
      <w:pPr>
        <w:rPr>
          <w:rFonts w:eastAsia="仿宋_GB2312"/>
          <w:sz w:val="32"/>
          <w:szCs w:val="32"/>
        </w:rPr>
      </w:pPr>
    </w:p>
    <w:p>
      <w:pPr>
        <w:rPr>
          <w:rFonts w:eastAsia="仿宋_GB2312"/>
          <w:sz w:val="32"/>
          <w:szCs w:val="32"/>
        </w:rPr>
      </w:pPr>
    </w:p>
    <w:p>
      <w:pPr>
        <w:ind w:firstLine="4800" w:firstLineChars="1500"/>
        <w:rPr>
          <w:rFonts w:eastAsia="仿宋_GB2312"/>
          <w:sz w:val="32"/>
          <w:szCs w:val="32"/>
        </w:rPr>
      </w:pPr>
      <w:r>
        <w:rPr>
          <w:rFonts w:eastAsia="仿宋_GB2312"/>
          <w:sz w:val="32"/>
          <w:szCs w:val="32"/>
        </w:rPr>
        <w:t xml:space="preserve"> 2021年2月22日 </w:t>
      </w:r>
    </w:p>
    <w:p>
      <w:pPr>
        <w:pStyle w:val="11"/>
        <w:spacing w:line="660" w:lineRule="exact"/>
        <w:jc w:val="left"/>
        <w:rPr>
          <w:rFonts w:eastAsia="黑体"/>
          <w:sz w:val="32"/>
          <w:szCs w:val="32"/>
        </w:rPr>
      </w:pPr>
    </w:p>
    <w:p>
      <w:pPr>
        <w:pStyle w:val="2"/>
        <w:rPr>
          <w:rFonts w:ascii="Times New Roman"/>
        </w:rPr>
      </w:pPr>
    </w:p>
    <w:p/>
    <w:p>
      <w:pPr>
        <w:pStyle w:val="2"/>
        <w:rPr>
          <w:rFonts w:ascii="Times New Roman"/>
        </w:rPr>
      </w:pPr>
    </w:p>
    <w:p/>
    <w:p>
      <w:pPr>
        <w:pStyle w:val="2"/>
        <w:rPr>
          <w:rFonts w:ascii="Times New Roman"/>
        </w:rPr>
      </w:pPr>
    </w:p>
    <w:p/>
    <w:p>
      <w:pPr>
        <w:pStyle w:val="2"/>
        <w:rPr>
          <w:rFonts w:ascii="Times New Roman"/>
        </w:rPr>
      </w:pPr>
    </w:p>
    <w:p>
      <w:pPr>
        <w:pStyle w:val="2"/>
        <w:rPr>
          <w:rFonts w:ascii="Times New Roman"/>
        </w:rPr>
      </w:pPr>
    </w:p>
    <w:p/>
    <w:p>
      <w:pPr>
        <w:pStyle w:val="2"/>
        <w:rPr>
          <w:rFonts w:ascii="Times New Roman"/>
        </w:rPr>
      </w:pPr>
    </w:p>
    <w:p/>
    <w:p>
      <w:pPr>
        <w:pStyle w:val="2"/>
        <w:rPr>
          <w:rFonts w:ascii="Times New Roman"/>
        </w:rPr>
      </w:pPr>
    </w:p>
    <w:p/>
    <w:p>
      <w:pPr>
        <w:pStyle w:val="2"/>
        <w:rPr>
          <w:rFonts w:ascii="Times New Roman"/>
        </w:rPr>
      </w:pPr>
    </w:p>
    <w:p/>
    <w:p>
      <w:pPr>
        <w:pStyle w:val="2"/>
        <w:spacing w:line="40" w:lineRule="exact"/>
        <w:rPr>
          <w:rFonts w:ascii="Times New Roman" w:eastAsia="仿宋_GB2312"/>
          <w:sz w:val="32"/>
          <w:szCs w:val="32"/>
        </w:rPr>
      </w:pPr>
    </w:p>
    <w:p>
      <w:pPr>
        <w:pStyle w:val="2"/>
        <w:spacing w:line="40" w:lineRule="exact"/>
        <w:rPr>
          <w:rFonts w:ascii="Times New Roman"/>
        </w:rPr>
      </w:pPr>
    </w:p>
    <w:p>
      <w:pPr>
        <w:spacing w:line="40" w:lineRule="exact"/>
        <w:rPr>
          <w:rFonts w:eastAsia="仿宋_GB2312"/>
          <w:sz w:val="32"/>
          <w:szCs w:val="32"/>
        </w:rPr>
      </w:pPr>
    </w:p>
    <w:p>
      <w:pPr>
        <w:pStyle w:val="2"/>
        <w:rPr>
          <w:rFonts w:ascii="Times New Roman"/>
        </w:rPr>
      </w:pPr>
    </w:p>
    <w:p>
      <w:pPr>
        <w:pBdr>
          <w:top w:val="single" w:color="auto" w:sz="4" w:space="0"/>
          <w:bottom w:val="single" w:color="auto" w:sz="4" w:space="0"/>
        </w:pBdr>
        <w:rPr>
          <w:rFonts w:eastAsia="仿宋_GB2312"/>
          <w:sz w:val="32"/>
          <w:szCs w:val="32"/>
        </w:rPr>
      </w:pPr>
      <w:r>
        <w:rPr>
          <w:rFonts w:eastAsia="仿宋_GB2312"/>
          <w:sz w:val="32"/>
          <w:szCs w:val="32"/>
        </w:rPr>
        <w:t xml:space="preserve">  河南省体育局办公室            2021年2月22日印发</w:t>
      </w:r>
    </w:p>
    <w:sectPr>
      <w:headerReference r:id="rId3" w:type="default"/>
      <w:footerReference r:id="rId4" w:type="default"/>
      <w:footerReference r:id="rId5" w:type="even"/>
      <w:pgSz w:w="11906" w:h="16838"/>
      <w:pgMar w:top="1531" w:right="1701" w:bottom="1531" w:left="1701" w:header="851" w:footer="992" w:gutter="0"/>
      <w:pgNumType w:fmt="numberInDash"/>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800022A7" w:usb1="880F3C78" w:usb2="000A005E" w:usb3="00000000" w:csb0="00040001" w:csb1="00000000"/>
  </w:font>
  <w:font w:name="仿宋">
    <w:panose1 w:val="02010609060101010101"/>
    <w:charset w:val="86"/>
    <w:family w:val="modern"/>
    <w:pitch w:val="default"/>
    <w:sig w:usb0="800002BF" w:usb1="38CF7CFA" w:usb2="00000016" w:usb3="00000000" w:csb0="00040001" w:csb1="00000000"/>
  </w:font>
  <w:font w:name="文星标宋">
    <w:altName w:val="Arial Unicode MS"/>
    <w:panose1 w:val="02010604000101010101"/>
    <w:charset w:val="86"/>
    <w:family w:val="auto"/>
    <w:pitch w:val="default"/>
    <w:sig w:usb0="00000001" w:usb1="080E0000" w:usb2="00000000" w:usb3="00000000" w:csb0="00040001" w:csb1="00000000"/>
  </w:font>
  <w:font w:name="黑体">
    <w:panose1 w:val="0201060003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zh-CN" w:eastAsia="zh-CN"/>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zh-CN" w:eastAsia="zh-CN"/>
      </w:rPr>
      <w:t xml:space="preserve"> 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Z3Y6ii5oTn9CDzWo7cMX5mxTXOs=" w:salt="OdACW4iLcB43PgOxn7gkMg=="/>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6FB"/>
    <w:rsid w:val="000136B8"/>
    <w:rsid w:val="000711DE"/>
    <w:rsid w:val="000725D2"/>
    <w:rsid w:val="000A51E6"/>
    <w:rsid w:val="000A571F"/>
    <w:rsid w:val="001276FB"/>
    <w:rsid w:val="001B1999"/>
    <w:rsid w:val="002024DB"/>
    <w:rsid w:val="0020255C"/>
    <w:rsid w:val="00204765"/>
    <w:rsid w:val="00205ACA"/>
    <w:rsid w:val="0022471B"/>
    <w:rsid w:val="00232BA9"/>
    <w:rsid w:val="00274B50"/>
    <w:rsid w:val="002B4339"/>
    <w:rsid w:val="002C2470"/>
    <w:rsid w:val="002E2F1C"/>
    <w:rsid w:val="002E442C"/>
    <w:rsid w:val="002E7259"/>
    <w:rsid w:val="002E7727"/>
    <w:rsid w:val="002F61D7"/>
    <w:rsid w:val="0033144A"/>
    <w:rsid w:val="00341508"/>
    <w:rsid w:val="0034783B"/>
    <w:rsid w:val="003606D5"/>
    <w:rsid w:val="00385075"/>
    <w:rsid w:val="003978E6"/>
    <w:rsid w:val="003C66AD"/>
    <w:rsid w:val="00411A8F"/>
    <w:rsid w:val="004218A1"/>
    <w:rsid w:val="00496E6D"/>
    <w:rsid w:val="004C02A7"/>
    <w:rsid w:val="00514223"/>
    <w:rsid w:val="00533460"/>
    <w:rsid w:val="00555D13"/>
    <w:rsid w:val="00556BE7"/>
    <w:rsid w:val="005653E7"/>
    <w:rsid w:val="005C5774"/>
    <w:rsid w:val="005E5E4D"/>
    <w:rsid w:val="00620DD8"/>
    <w:rsid w:val="0062779D"/>
    <w:rsid w:val="00664392"/>
    <w:rsid w:val="006758BF"/>
    <w:rsid w:val="00685EDB"/>
    <w:rsid w:val="00690F6D"/>
    <w:rsid w:val="006D3766"/>
    <w:rsid w:val="006D494D"/>
    <w:rsid w:val="007568C0"/>
    <w:rsid w:val="007D1711"/>
    <w:rsid w:val="00805238"/>
    <w:rsid w:val="00826DFD"/>
    <w:rsid w:val="00847B0F"/>
    <w:rsid w:val="00856ED5"/>
    <w:rsid w:val="008650D0"/>
    <w:rsid w:val="00867537"/>
    <w:rsid w:val="008D5D53"/>
    <w:rsid w:val="00910652"/>
    <w:rsid w:val="009A40C1"/>
    <w:rsid w:val="009B4596"/>
    <w:rsid w:val="009B67CA"/>
    <w:rsid w:val="009E4EF9"/>
    <w:rsid w:val="009F1942"/>
    <w:rsid w:val="00A8207B"/>
    <w:rsid w:val="00AE1C56"/>
    <w:rsid w:val="00B00AC5"/>
    <w:rsid w:val="00B04964"/>
    <w:rsid w:val="00B44272"/>
    <w:rsid w:val="00B46BE3"/>
    <w:rsid w:val="00B622EB"/>
    <w:rsid w:val="00BD2E21"/>
    <w:rsid w:val="00BE7E83"/>
    <w:rsid w:val="00C17EF1"/>
    <w:rsid w:val="00C26A86"/>
    <w:rsid w:val="00C73B54"/>
    <w:rsid w:val="00CC0010"/>
    <w:rsid w:val="00CE03C2"/>
    <w:rsid w:val="00D04BF4"/>
    <w:rsid w:val="00D92058"/>
    <w:rsid w:val="00DC57DE"/>
    <w:rsid w:val="00E527E0"/>
    <w:rsid w:val="00EE0D84"/>
    <w:rsid w:val="00F33B6F"/>
    <w:rsid w:val="00F35069"/>
    <w:rsid w:val="00FC1988"/>
    <w:rsid w:val="078930E3"/>
    <w:rsid w:val="0A9152A7"/>
    <w:rsid w:val="0BFA5D70"/>
    <w:rsid w:val="0DDA1241"/>
    <w:rsid w:val="100403B2"/>
    <w:rsid w:val="101135B3"/>
    <w:rsid w:val="15097DCC"/>
    <w:rsid w:val="1FCE2865"/>
    <w:rsid w:val="213408F6"/>
    <w:rsid w:val="230957FF"/>
    <w:rsid w:val="2AA7732B"/>
    <w:rsid w:val="2C8C01BC"/>
    <w:rsid w:val="2F846E60"/>
    <w:rsid w:val="3A057A90"/>
    <w:rsid w:val="3CAC43AC"/>
    <w:rsid w:val="401A5661"/>
    <w:rsid w:val="536244D9"/>
    <w:rsid w:val="5A294252"/>
    <w:rsid w:val="5DAC5C39"/>
    <w:rsid w:val="691B31A1"/>
    <w:rsid w:val="77540D4F"/>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customStyle="1" w:styleId="2">
    <w:name w:val="Default"/>
    <w:next w:val="1"/>
    <w:qFormat/>
    <w:uiPriority w:val="0"/>
    <w:pPr>
      <w:widowControl w:val="0"/>
      <w:autoSpaceDE w:val="0"/>
      <w:autoSpaceDN w:val="0"/>
      <w:adjustRightInd w:val="0"/>
    </w:pPr>
    <w:rPr>
      <w:rFonts w:ascii="宋体" w:hAnsi="Times New Roman"/>
      <w:color w:val="000000"/>
      <w:sz w:val="24"/>
      <w:szCs w:val="24"/>
      <w:lang w:val="en-US" w:eastAsia="zh-CN" w:bidi="ar-SA"/>
    </w:rPr>
  </w:style>
  <w:style w:type="paragraph" w:styleId="3">
    <w:name w:val="Date"/>
    <w:basedOn w:val="1"/>
    <w:next w:val="1"/>
    <w:link w:val="12"/>
    <w:unhideWhenUsed/>
    <w:uiPriority w:val="99"/>
    <w:pPr>
      <w:ind w:left="100" w:leftChars="2500"/>
    </w:pPr>
  </w:style>
  <w:style w:type="paragraph" w:styleId="4">
    <w:name w:val="footer"/>
    <w:basedOn w:val="1"/>
    <w:link w:val="16"/>
    <w:uiPriority w:val="99"/>
    <w:pPr>
      <w:tabs>
        <w:tab w:val="center" w:pos="4153"/>
        <w:tab w:val="right" w:pos="8306"/>
      </w:tabs>
      <w:snapToGrid w:val="0"/>
      <w:jc w:val="left"/>
    </w:pPr>
    <w:rPr>
      <w:rFonts w:ascii="Calibri" w:hAnsi="Calibri"/>
      <w:kern w:val="0"/>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6">
    <w:name w:val="Normal (Web)"/>
    <w:basedOn w:val="1"/>
    <w:qFormat/>
    <w:uiPriority w:val="0"/>
    <w:pPr>
      <w:widowControl/>
      <w:jc w:val="left"/>
    </w:pPr>
    <w:rPr>
      <w:rFonts w:ascii="宋体" w:hAnsi="宋体" w:cs="宋体"/>
      <w:kern w:val="0"/>
      <w:sz w:val="24"/>
    </w:rPr>
  </w:style>
  <w:style w:type="character" w:styleId="8">
    <w:name w:val="page number"/>
    <w:uiPriority w:val="0"/>
  </w:style>
  <w:style w:type="table" w:styleId="10">
    <w:name w:val="Table Grid"/>
    <w:basedOn w:val="9"/>
    <w:uiPriority w:val="59"/>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1">
    <w:name w:val="p0"/>
    <w:basedOn w:val="1"/>
    <w:qFormat/>
    <w:uiPriority w:val="0"/>
    <w:pPr>
      <w:widowControl/>
    </w:pPr>
    <w:rPr>
      <w:kern w:val="0"/>
      <w:szCs w:val="21"/>
    </w:rPr>
  </w:style>
  <w:style w:type="character" w:customStyle="1" w:styleId="12">
    <w:name w:val="日期 Char"/>
    <w:link w:val="3"/>
    <w:semiHidden/>
    <w:uiPriority w:val="99"/>
    <w:rPr>
      <w:rFonts w:ascii="Times New Roman" w:hAnsi="Times New Roman"/>
      <w:kern w:val="2"/>
      <w:sz w:val="21"/>
      <w:szCs w:val="24"/>
    </w:rPr>
  </w:style>
  <w:style w:type="character" w:customStyle="1" w:styleId="13">
    <w:name w:val="页眉 Char1"/>
    <w:semiHidden/>
    <w:uiPriority w:val="99"/>
    <w:rPr>
      <w:rFonts w:ascii="Times New Roman" w:hAnsi="Times New Roman" w:eastAsia="宋体" w:cs="Times New Roman"/>
      <w:sz w:val="18"/>
      <w:szCs w:val="18"/>
    </w:rPr>
  </w:style>
  <w:style w:type="character" w:customStyle="1" w:styleId="14">
    <w:name w:val="页脚 Char1"/>
    <w:semiHidden/>
    <w:uiPriority w:val="99"/>
    <w:rPr>
      <w:rFonts w:ascii="Times New Roman" w:hAnsi="Times New Roman" w:eastAsia="宋体" w:cs="Times New Roman"/>
      <w:sz w:val="18"/>
      <w:szCs w:val="18"/>
    </w:rPr>
  </w:style>
  <w:style w:type="character" w:customStyle="1" w:styleId="15">
    <w:name w:val="页眉 Char"/>
    <w:link w:val="5"/>
    <w:uiPriority w:val="0"/>
    <w:rPr>
      <w:sz w:val="18"/>
      <w:szCs w:val="18"/>
    </w:rPr>
  </w:style>
  <w:style w:type="character" w:customStyle="1" w:styleId="16">
    <w:name w:val="页脚 Char"/>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87</Words>
  <Characters>498</Characters>
  <Lines>4</Lines>
  <Paragraphs>1</Paragraphs>
  <ScaleCrop>false</ScaleCrop>
  <LinksUpToDate>false</LinksUpToDate>
  <CharactersWithSpaces>584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2021-03-01T03:36:00Z</dcterms:created>
  <dc:creator>文娟娟</dc:creator>
  <cp:lastModifiedBy>平顶山市教育体育局</cp:lastModifiedBy>
  <cp:lastPrinted>2021-03-01T01:40:00Z</cp:lastPrinted>
  <dcterms:modified xsi:type="dcterms:W3CDTF">2021-03-01T06:59:58Z</dcterms:modified>
  <dc:title>河南省体育局文件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