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中共平顶山市教育体育局党组</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贯彻落实《</w:t>
      </w:r>
      <w:r>
        <w:rPr>
          <w:rFonts w:hint="eastAsia" w:ascii="方正小标宋简体" w:hAnsi="方正小标宋简体" w:eastAsia="方正小标宋简体" w:cs="方正小标宋简体"/>
          <w:sz w:val="44"/>
          <w:szCs w:val="44"/>
        </w:rPr>
        <w:t>中共河南省委高校工委 中共河南省教育厅党组关于深化“把灾难当教材 与祖国共成长”主题教育活动</w:t>
      </w:r>
      <w:r>
        <w:rPr>
          <w:rFonts w:hint="eastAsia" w:ascii="方正小标宋简体" w:hAnsi="方正小标宋简体" w:eastAsia="方正小标宋简体" w:cs="方正小标宋简体"/>
          <w:sz w:val="44"/>
          <w:szCs w:val="44"/>
          <w:lang w:eastAsia="zh-CN"/>
        </w:rPr>
        <w:t>》任务分解表</w:t>
      </w:r>
    </w:p>
    <w:tbl>
      <w:tblPr>
        <w:tblStyle w:val="3"/>
        <w:tblpPr w:leftFromText="180" w:rightFromText="180" w:vertAnchor="text" w:horzAnchor="page" w:tblpX="1448" w:tblpY="69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6"/>
        <w:gridCol w:w="8424"/>
        <w:gridCol w:w="1460"/>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596" w:type="dxa"/>
            <w:noWrap w:val="0"/>
            <w:vAlign w:val="center"/>
          </w:tcPr>
          <w:p>
            <w:pPr>
              <w:jc w:val="center"/>
              <w:rPr>
                <w:rFonts w:hint="eastAsia" w:ascii="宋体" w:hAnsi="宋体" w:eastAsia="宋体" w:cs="宋体"/>
                <w:b/>
                <w:bCs/>
                <w:sz w:val="28"/>
                <w:szCs w:val="28"/>
                <w:vertAlign w:val="baseline"/>
                <w:lang w:eastAsia="zh-CN"/>
              </w:rPr>
            </w:pPr>
            <w:r>
              <w:rPr>
                <w:rFonts w:hint="eastAsia" w:ascii="宋体" w:hAnsi="宋体" w:eastAsia="宋体" w:cs="宋体"/>
                <w:b/>
                <w:bCs/>
                <w:sz w:val="28"/>
                <w:szCs w:val="28"/>
                <w:vertAlign w:val="baseline"/>
                <w:lang w:eastAsia="zh-CN"/>
              </w:rPr>
              <w:t>一级指标</w:t>
            </w:r>
          </w:p>
        </w:tc>
        <w:tc>
          <w:tcPr>
            <w:tcW w:w="8424" w:type="dxa"/>
            <w:noWrap w:val="0"/>
            <w:vAlign w:val="center"/>
          </w:tcPr>
          <w:p>
            <w:pPr>
              <w:jc w:val="center"/>
              <w:rPr>
                <w:rFonts w:hint="eastAsia" w:ascii="宋体" w:hAnsi="宋体" w:eastAsia="宋体" w:cs="宋体"/>
                <w:b/>
                <w:bCs/>
                <w:sz w:val="28"/>
                <w:szCs w:val="28"/>
                <w:vertAlign w:val="baseline"/>
                <w:lang w:eastAsia="zh-CN"/>
              </w:rPr>
            </w:pPr>
            <w:r>
              <w:rPr>
                <w:rFonts w:hint="eastAsia" w:ascii="宋体" w:hAnsi="宋体" w:eastAsia="宋体" w:cs="宋体"/>
                <w:b/>
                <w:bCs/>
                <w:sz w:val="28"/>
                <w:szCs w:val="28"/>
                <w:vertAlign w:val="baseline"/>
                <w:lang w:eastAsia="zh-CN"/>
              </w:rPr>
              <w:t>二级指标</w:t>
            </w:r>
          </w:p>
        </w:tc>
        <w:tc>
          <w:tcPr>
            <w:tcW w:w="1460" w:type="dxa"/>
            <w:noWrap w:val="0"/>
            <w:vAlign w:val="center"/>
          </w:tcPr>
          <w:p>
            <w:pPr>
              <w:jc w:val="both"/>
              <w:rPr>
                <w:rFonts w:hint="eastAsia" w:ascii="宋体" w:hAnsi="宋体" w:eastAsia="宋体" w:cs="宋体"/>
                <w:b/>
                <w:bCs/>
                <w:sz w:val="28"/>
                <w:szCs w:val="28"/>
                <w:vertAlign w:val="baseline"/>
                <w:lang w:eastAsia="zh-CN"/>
              </w:rPr>
            </w:pPr>
            <w:r>
              <w:rPr>
                <w:rFonts w:hint="eastAsia" w:ascii="宋体" w:hAnsi="宋体" w:eastAsia="宋体" w:cs="宋体"/>
                <w:b/>
                <w:bCs/>
                <w:sz w:val="28"/>
                <w:szCs w:val="28"/>
                <w:vertAlign w:val="baseline"/>
                <w:lang w:eastAsia="zh-CN"/>
              </w:rPr>
              <w:t>牵头单位</w:t>
            </w:r>
          </w:p>
        </w:tc>
        <w:tc>
          <w:tcPr>
            <w:tcW w:w="2694" w:type="dxa"/>
            <w:noWrap w:val="0"/>
            <w:vAlign w:val="center"/>
          </w:tcPr>
          <w:p>
            <w:pPr>
              <w:jc w:val="center"/>
              <w:rPr>
                <w:rFonts w:hint="eastAsia" w:ascii="宋体" w:hAnsi="宋体" w:eastAsia="宋体" w:cs="宋体"/>
                <w:b/>
                <w:bCs/>
                <w:sz w:val="28"/>
                <w:szCs w:val="28"/>
                <w:vertAlign w:val="baseline"/>
                <w:lang w:eastAsia="zh-CN"/>
              </w:rPr>
            </w:pPr>
            <w:r>
              <w:rPr>
                <w:rFonts w:hint="eastAsia" w:ascii="宋体" w:hAnsi="宋体" w:eastAsia="宋体" w:cs="宋体"/>
                <w:b/>
                <w:bCs/>
                <w:sz w:val="28"/>
                <w:szCs w:val="28"/>
                <w:vertAlign w:val="baseline"/>
                <w:lang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atLeast"/>
        </w:trPr>
        <w:tc>
          <w:tcPr>
            <w:tcW w:w="159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4"/>
                <w:szCs w:val="24"/>
                <w:lang w:eastAsia="zh-CN"/>
              </w:rPr>
            </w:pPr>
            <w:r>
              <w:rPr>
                <w:rFonts w:hint="eastAsia" w:ascii="宋体" w:hAnsi="宋体" w:cs="宋体"/>
                <w:sz w:val="24"/>
                <w:szCs w:val="24"/>
                <w:lang w:eastAsia="zh-CN"/>
              </w:rPr>
              <w:t>一、</w:t>
            </w:r>
            <w:r>
              <w:rPr>
                <w:rFonts w:hint="eastAsia" w:ascii="宋体" w:hAnsi="宋体" w:eastAsia="宋体" w:cs="宋体"/>
                <w:sz w:val="24"/>
                <w:szCs w:val="24"/>
                <w:lang w:eastAsia="zh-CN"/>
              </w:rPr>
              <w:t xml:space="preserve"> 深化研究，推出理论成果</w:t>
            </w:r>
          </w:p>
        </w:tc>
        <w:tc>
          <w:tcPr>
            <w:tcW w:w="842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加强课题攻关。围绕“把思政小课堂同社会大课堂结合起来”“善用大思政课”的方法路径、机制体制、探索创新进行理论研究，鼓励思政工作队伍围绕如何有效利用时政资源对思想政治教育路径进行理论研究和实践探索，形成高质量研究成果。</w:t>
            </w:r>
          </w:p>
        </w:tc>
        <w:tc>
          <w:tcPr>
            <w:tcW w:w="14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lang w:eastAsia="zh-CN"/>
              </w:rPr>
            </w:pPr>
            <w:r>
              <w:rPr>
                <w:rFonts w:hint="eastAsia" w:ascii="宋体" w:hAnsi="宋体" w:cs="宋体"/>
                <w:sz w:val="24"/>
                <w:szCs w:val="24"/>
                <w:lang w:eastAsia="zh-CN"/>
              </w:rPr>
              <w:t>教科所</w:t>
            </w:r>
          </w:p>
        </w:tc>
        <w:tc>
          <w:tcPr>
            <w:tcW w:w="269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思政科、各县（市、区）教体局、局属各学校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6" w:hRule="atLeast"/>
        </w:trPr>
        <w:tc>
          <w:tcPr>
            <w:tcW w:w="159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4"/>
                <w:szCs w:val="24"/>
                <w:lang w:eastAsia="zh-CN"/>
              </w:rPr>
            </w:pPr>
          </w:p>
        </w:tc>
        <w:tc>
          <w:tcPr>
            <w:tcW w:w="842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2.组织成果展示。围绕“把灾难当教材、与祖国共成长”主题教育活动，运用“大思政课”最鲜活最生动的教材，充分展示党的领导和社会主义制度的优势，对全</w:t>
            </w:r>
            <w:r>
              <w:rPr>
                <w:rFonts w:hint="eastAsia" w:ascii="宋体" w:hAnsi="宋体" w:cs="宋体"/>
                <w:sz w:val="24"/>
                <w:szCs w:val="24"/>
                <w:lang w:eastAsia="zh-CN"/>
              </w:rPr>
              <w:t>市</w:t>
            </w:r>
            <w:r>
              <w:rPr>
                <w:rFonts w:hint="eastAsia" w:ascii="宋体" w:hAnsi="宋体" w:eastAsia="宋体" w:cs="宋体"/>
                <w:sz w:val="24"/>
                <w:szCs w:val="24"/>
                <w:lang w:eastAsia="zh-CN"/>
              </w:rPr>
              <w:t>教育系统抗击疫情过程中的人事物情进行全面整理挖掘，进行全面成果展示。</w:t>
            </w:r>
          </w:p>
        </w:tc>
        <w:tc>
          <w:tcPr>
            <w:tcW w:w="14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思政科</w:t>
            </w:r>
          </w:p>
        </w:tc>
        <w:tc>
          <w:tcPr>
            <w:tcW w:w="269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各县（市、区）教体局、局属各学校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59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4"/>
                <w:szCs w:val="24"/>
                <w:lang w:eastAsia="zh-CN"/>
              </w:rPr>
            </w:pPr>
          </w:p>
        </w:tc>
        <w:tc>
          <w:tcPr>
            <w:tcW w:w="842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3.开展关联研究。做好</w:t>
            </w:r>
            <w:r>
              <w:rPr>
                <w:rFonts w:hint="eastAsia" w:ascii="宋体" w:hAnsi="宋体" w:cs="宋体"/>
                <w:sz w:val="24"/>
                <w:szCs w:val="24"/>
                <w:lang w:eastAsia="zh-CN"/>
              </w:rPr>
              <w:t>河南</w:t>
            </w:r>
            <w:r>
              <w:rPr>
                <w:rFonts w:hint="eastAsia" w:ascii="宋体" w:hAnsi="宋体" w:eastAsia="宋体" w:cs="宋体"/>
                <w:sz w:val="24"/>
                <w:szCs w:val="24"/>
                <w:lang w:eastAsia="zh-CN"/>
              </w:rPr>
              <w:t>“抗疫实践”基础的“抗疫精神”总结与提炼，增强“抗疫精神”与焦裕禄精神、红旗渠精神、愚公移山精神、大别山精神等具有河南特色的系列红色精神谱系研究。</w:t>
            </w:r>
          </w:p>
        </w:tc>
        <w:tc>
          <w:tcPr>
            <w:tcW w:w="14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lang w:eastAsia="zh-CN"/>
              </w:rPr>
            </w:pPr>
            <w:r>
              <w:rPr>
                <w:rFonts w:hint="eastAsia" w:ascii="宋体" w:hAnsi="宋体" w:cs="宋体"/>
                <w:sz w:val="24"/>
                <w:szCs w:val="24"/>
                <w:lang w:eastAsia="zh-CN"/>
              </w:rPr>
              <w:t>基础教研室</w:t>
            </w:r>
          </w:p>
        </w:tc>
        <w:tc>
          <w:tcPr>
            <w:tcW w:w="269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4"/>
                <w:szCs w:val="24"/>
                <w:lang w:eastAsia="zh-CN"/>
              </w:rPr>
            </w:pPr>
            <w:r>
              <w:rPr>
                <w:rFonts w:hint="eastAsia" w:ascii="宋体" w:hAnsi="宋体" w:cs="宋体"/>
                <w:sz w:val="24"/>
                <w:szCs w:val="24"/>
                <w:lang w:eastAsia="zh-CN"/>
              </w:rPr>
              <w:t>职成教研室、</w:t>
            </w:r>
            <w:r>
              <w:rPr>
                <w:rFonts w:hint="eastAsia" w:ascii="宋体" w:hAnsi="宋体" w:eastAsia="宋体" w:cs="宋体"/>
                <w:sz w:val="24"/>
                <w:szCs w:val="24"/>
                <w:lang w:eastAsia="zh-CN"/>
              </w:rPr>
              <w:t>基础教育科、</w:t>
            </w:r>
            <w:r>
              <w:rPr>
                <w:rFonts w:hint="eastAsia" w:ascii="宋体" w:hAnsi="宋体" w:cs="宋体"/>
                <w:sz w:val="24"/>
                <w:szCs w:val="24"/>
                <w:lang w:eastAsia="zh-CN"/>
              </w:rPr>
              <w:t>职成教科、</w:t>
            </w:r>
            <w:r>
              <w:rPr>
                <w:rFonts w:hint="eastAsia" w:ascii="宋体" w:hAnsi="宋体" w:eastAsia="宋体" w:cs="宋体"/>
                <w:sz w:val="24"/>
                <w:szCs w:val="24"/>
                <w:lang w:eastAsia="zh-CN"/>
              </w:rPr>
              <w:t>各县（市、区）教体局、局属各学校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4" w:hRule="atLeast"/>
        </w:trPr>
        <w:tc>
          <w:tcPr>
            <w:tcW w:w="159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4"/>
                <w:szCs w:val="24"/>
                <w:lang w:eastAsia="zh-CN"/>
              </w:rPr>
            </w:pPr>
            <w:r>
              <w:rPr>
                <w:rFonts w:hint="eastAsia" w:ascii="宋体" w:hAnsi="宋体" w:cs="宋体"/>
                <w:sz w:val="24"/>
                <w:szCs w:val="24"/>
                <w:lang w:eastAsia="zh-CN"/>
              </w:rPr>
              <w:t>二、</w:t>
            </w:r>
            <w:r>
              <w:rPr>
                <w:rFonts w:hint="eastAsia" w:ascii="宋体" w:hAnsi="宋体" w:eastAsia="宋体" w:cs="宋体"/>
                <w:sz w:val="24"/>
                <w:szCs w:val="24"/>
                <w:lang w:eastAsia="zh-CN"/>
              </w:rPr>
              <w:t>深挖党史，拓展学习教育</w:t>
            </w:r>
          </w:p>
        </w:tc>
        <w:tc>
          <w:tcPr>
            <w:tcW w:w="842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4.贯穿党史学习教育。将“把灾难当教材、与祖国共成长”主题教育活动与党史学习教育、庆祝建党百年活动有效结合，挖掘中国共产党历史上灾难应对的宝贵经验和重要启示，中国人民在灾难面前表现出来的伟大精神，结合百年来我们党牢记性质宗旨、践行初心使命的伟大实践，教育引导广大师生弄清楚中国共产党为什么“能”、马克思主义为什么“行”、中国特色社会主义为什么“好”等基本道理，加强对广大师生的教育引导和青年学生的思想引领，坚定学党史、听党话、跟党走的信心和决心。</w:t>
            </w:r>
          </w:p>
        </w:tc>
        <w:tc>
          <w:tcPr>
            <w:tcW w:w="14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局党组</w:t>
            </w:r>
            <w:r>
              <w:rPr>
                <w:rFonts w:hint="eastAsia" w:ascii="宋体" w:hAnsi="宋体" w:eastAsia="宋体" w:cs="宋体"/>
                <w:sz w:val="24"/>
                <w:szCs w:val="24"/>
                <w:lang w:eastAsia="zh-CN"/>
              </w:rPr>
              <w:t>党史学习教育领导小组办公室</w:t>
            </w:r>
          </w:p>
        </w:tc>
        <w:tc>
          <w:tcPr>
            <w:tcW w:w="269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机关党委、各县（市、区）教体局、局属各学校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3" w:hRule="atLeast"/>
        </w:trPr>
        <w:tc>
          <w:tcPr>
            <w:tcW w:w="159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4"/>
                <w:szCs w:val="24"/>
                <w:lang w:eastAsia="zh-CN"/>
              </w:rPr>
            </w:pPr>
            <w:r>
              <w:rPr>
                <w:rFonts w:hint="eastAsia" w:ascii="宋体" w:hAnsi="宋体" w:cs="宋体"/>
                <w:sz w:val="24"/>
                <w:szCs w:val="24"/>
                <w:lang w:eastAsia="zh-CN"/>
              </w:rPr>
              <w:t>三、</w:t>
            </w:r>
            <w:r>
              <w:rPr>
                <w:rFonts w:hint="eastAsia" w:ascii="宋体" w:hAnsi="宋体" w:eastAsia="宋体" w:cs="宋体"/>
                <w:sz w:val="24"/>
                <w:szCs w:val="24"/>
                <w:lang w:eastAsia="zh-CN"/>
              </w:rPr>
              <w:t>深植情怀，讲好思政大课</w:t>
            </w:r>
          </w:p>
        </w:tc>
        <w:tc>
          <w:tcPr>
            <w:tcW w:w="842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5.融入思政教学。发挥思政课作为关键课程的领航作用，将疫情教育作为中小学思政课教学重点内容，以爱党、爱国、爱社会主义为重点，有重点、分层次持续深化生命教育、信念教育、科学教育、道德教育。高中阶段重在提升政治素养，初中阶段重在打牢思想基础，小学阶段重在启蒙道德情感。</w:t>
            </w:r>
          </w:p>
        </w:tc>
        <w:tc>
          <w:tcPr>
            <w:tcW w:w="14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基础教育科、职成教科</w:t>
            </w:r>
          </w:p>
        </w:tc>
        <w:tc>
          <w:tcPr>
            <w:tcW w:w="269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各县（市、区）教体局、局属各学校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trPr>
        <w:tc>
          <w:tcPr>
            <w:tcW w:w="159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4"/>
                <w:szCs w:val="24"/>
                <w:lang w:eastAsia="zh-CN"/>
              </w:rPr>
            </w:pPr>
          </w:p>
        </w:tc>
        <w:tc>
          <w:tcPr>
            <w:tcW w:w="842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6.讲好大思政课。要紧扣时代特点，结合中华民族伟大复兴战略全局和世界百年未有之大变局这“两个大局”，结合以习近平同志为核心的党中央治国理政的伟大实践，结合中国人民的伟大民族精神讲好抗疫这堂“大思政课”。</w:t>
            </w:r>
          </w:p>
        </w:tc>
        <w:tc>
          <w:tcPr>
            <w:tcW w:w="14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基础教育科、职成教科</w:t>
            </w:r>
          </w:p>
        </w:tc>
        <w:tc>
          <w:tcPr>
            <w:tcW w:w="269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各县（市、区）教体局、局属各学校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trPr>
        <w:tc>
          <w:tcPr>
            <w:tcW w:w="159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4"/>
                <w:szCs w:val="24"/>
                <w:lang w:eastAsia="zh-CN"/>
              </w:rPr>
            </w:pPr>
          </w:p>
        </w:tc>
        <w:tc>
          <w:tcPr>
            <w:tcW w:w="842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7.纳入技能大赛。将抗疫彰显中国特色社会主义制度优势、疫情防控过程中涌现出来的先进人物、典型事迹等内容，作为全</w:t>
            </w:r>
            <w:r>
              <w:rPr>
                <w:rFonts w:hint="eastAsia" w:ascii="宋体" w:hAnsi="宋体" w:cs="宋体"/>
                <w:sz w:val="24"/>
                <w:szCs w:val="24"/>
                <w:lang w:eastAsia="zh-CN"/>
              </w:rPr>
              <w:t>市中小</w:t>
            </w:r>
            <w:r>
              <w:rPr>
                <w:rFonts w:hint="eastAsia" w:ascii="宋体" w:hAnsi="宋体" w:eastAsia="宋体" w:cs="宋体"/>
                <w:sz w:val="24"/>
                <w:szCs w:val="24"/>
                <w:lang w:eastAsia="zh-CN"/>
              </w:rPr>
              <w:t>学校思想政治理论课教学技能大赛的重要选题，引导全</w:t>
            </w:r>
            <w:r>
              <w:rPr>
                <w:rFonts w:hint="eastAsia" w:ascii="宋体" w:hAnsi="宋体" w:cs="宋体"/>
                <w:sz w:val="24"/>
                <w:szCs w:val="24"/>
                <w:lang w:eastAsia="zh-CN"/>
              </w:rPr>
              <w:t>市</w:t>
            </w:r>
            <w:r>
              <w:rPr>
                <w:rFonts w:hint="eastAsia" w:ascii="宋体" w:hAnsi="宋体" w:eastAsia="宋体" w:cs="宋体"/>
                <w:sz w:val="24"/>
                <w:szCs w:val="24"/>
                <w:lang w:eastAsia="zh-CN"/>
              </w:rPr>
              <w:t>思想政治理论课教师善用时政讲好思政课。</w:t>
            </w:r>
          </w:p>
        </w:tc>
        <w:tc>
          <w:tcPr>
            <w:tcW w:w="14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lang w:eastAsia="zh-CN"/>
              </w:rPr>
            </w:pPr>
            <w:r>
              <w:rPr>
                <w:rFonts w:hint="eastAsia" w:ascii="宋体" w:hAnsi="宋体" w:cs="宋体"/>
                <w:sz w:val="24"/>
                <w:szCs w:val="24"/>
                <w:lang w:val="en-US" w:eastAsia="zh-CN"/>
              </w:rPr>
              <w:t>基础</w:t>
            </w:r>
            <w:r>
              <w:rPr>
                <w:rFonts w:hint="eastAsia" w:ascii="宋体" w:hAnsi="宋体" w:eastAsia="宋体" w:cs="宋体"/>
                <w:sz w:val="24"/>
                <w:szCs w:val="24"/>
                <w:lang w:val="en-US" w:eastAsia="zh-CN"/>
              </w:rPr>
              <w:t>教研室</w:t>
            </w:r>
          </w:p>
        </w:tc>
        <w:tc>
          <w:tcPr>
            <w:tcW w:w="269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4"/>
                <w:szCs w:val="24"/>
                <w:lang w:eastAsia="zh-CN"/>
              </w:rPr>
            </w:pPr>
            <w:r>
              <w:rPr>
                <w:rFonts w:hint="eastAsia" w:ascii="宋体" w:hAnsi="宋体" w:cs="宋体"/>
                <w:sz w:val="24"/>
                <w:szCs w:val="24"/>
                <w:lang w:eastAsia="zh-CN"/>
              </w:rPr>
              <w:t>职成教研室、</w:t>
            </w:r>
            <w:r>
              <w:rPr>
                <w:rFonts w:hint="eastAsia" w:ascii="宋体" w:hAnsi="宋体" w:eastAsia="宋体" w:cs="宋体"/>
                <w:sz w:val="24"/>
                <w:szCs w:val="24"/>
                <w:lang w:eastAsia="zh-CN"/>
              </w:rPr>
              <w:t>基础教育科、职成教科、思政科、各县（市、区）教体局、局属各学校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trPr>
        <w:tc>
          <w:tcPr>
            <w:tcW w:w="159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4"/>
                <w:szCs w:val="24"/>
                <w:lang w:eastAsia="zh-CN"/>
              </w:rPr>
            </w:pPr>
          </w:p>
        </w:tc>
        <w:tc>
          <w:tcPr>
            <w:tcW w:w="842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8.推出网络精品。将抗疫教育宣传一线涌现出来的优秀教师、学生骨干，在省</w:t>
            </w:r>
            <w:r>
              <w:rPr>
                <w:rFonts w:hint="eastAsia" w:ascii="宋体" w:hAnsi="宋体" w:cs="宋体"/>
                <w:sz w:val="24"/>
                <w:szCs w:val="24"/>
                <w:lang w:eastAsia="zh-CN"/>
              </w:rPr>
              <w:t>市</w:t>
            </w:r>
            <w:r>
              <w:rPr>
                <w:rFonts w:hint="eastAsia" w:ascii="宋体" w:hAnsi="宋体" w:eastAsia="宋体" w:cs="宋体"/>
                <w:sz w:val="24"/>
                <w:szCs w:val="24"/>
                <w:lang w:eastAsia="zh-CN"/>
              </w:rPr>
              <w:t>内主要媒体通过微访谈、微直播、微视频等方式，深入报道其典型事迹，全景呈现其精彩瞬间，推出一批适应师生接受习惯和特点、易于传播、乐于分享的网络视听产品。</w:t>
            </w:r>
          </w:p>
        </w:tc>
        <w:tc>
          <w:tcPr>
            <w:tcW w:w="14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教育电视台</w:t>
            </w:r>
          </w:p>
        </w:tc>
        <w:tc>
          <w:tcPr>
            <w:tcW w:w="269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教师教育科、信息中心、各县（市、区）教体局、局属各学校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trPr>
        <w:tc>
          <w:tcPr>
            <w:tcW w:w="159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4"/>
                <w:szCs w:val="24"/>
                <w:lang w:eastAsia="zh-CN"/>
              </w:rPr>
            </w:pPr>
            <w:r>
              <w:rPr>
                <w:rFonts w:hint="eastAsia" w:ascii="宋体" w:hAnsi="宋体" w:cs="宋体"/>
                <w:sz w:val="24"/>
                <w:szCs w:val="24"/>
                <w:lang w:eastAsia="zh-CN"/>
              </w:rPr>
              <w:t>四、</w:t>
            </w:r>
            <w:r>
              <w:rPr>
                <w:rFonts w:hint="eastAsia" w:ascii="宋体" w:hAnsi="宋体" w:eastAsia="宋体" w:cs="宋体"/>
                <w:sz w:val="24"/>
                <w:szCs w:val="24"/>
                <w:lang w:eastAsia="zh-CN"/>
              </w:rPr>
              <w:t>深度总结，做好案例征集</w:t>
            </w:r>
          </w:p>
        </w:tc>
        <w:tc>
          <w:tcPr>
            <w:tcW w:w="842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9.凝练优秀案例。做好疫情发生后全</w:t>
            </w:r>
            <w:r>
              <w:rPr>
                <w:rFonts w:hint="eastAsia" w:ascii="宋体" w:hAnsi="宋体" w:cs="宋体"/>
                <w:sz w:val="24"/>
                <w:szCs w:val="24"/>
                <w:lang w:eastAsia="zh-CN"/>
              </w:rPr>
              <w:t>市</w:t>
            </w:r>
            <w:r>
              <w:rPr>
                <w:rFonts w:hint="eastAsia" w:ascii="宋体" w:hAnsi="宋体" w:eastAsia="宋体" w:cs="宋体"/>
                <w:sz w:val="24"/>
                <w:szCs w:val="24"/>
                <w:lang w:eastAsia="zh-CN"/>
              </w:rPr>
              <w:t>教育系统围绕“教师不停教，学生不停学”、教学与防疫工作双驱并行中涌现出的亮点与</w:t>
            </w:r>
            <w:r>
              <w:rPr>
                <w:rFonts w:hint="eastAsia" w:ascii="宋体" w:hAnsi="宋体" w:cs="宋体"/>
                <w:sz w:val="24"/>
                <w:szCs w:val="24"/>
                <w:lang w:eastAsia="zh-CN"/>
              </w:rPr>
              <w:t>典</w:t>
            </w:r>
            <w:r>
              <w:rPr>
                <w:rFonts w:hint="eastAsia" w:ascii="宋体" w:hAnsi="宋体" w:eastAsia="宋体" w:cs="宋体"/>
                <w:sz w:val="24"/>
                <w:szCs w:val="24"/>
                <w:lang w:eastAsia="zh-CN"/>
              </w:rPr>
              <w:t>型的挖掘和梳理，征集一批体现活动主题、反映师生心声、符合网络特性，让一线教育工作者看得懂、学得会、用得上，具有较强启示、借鉴、推广价值的精品案例，通过主流媒体平台全面宣传展示。</w:t>
            </w:r>
          </w:p>
        </w:tc>
        <w:tc>
          <w:tcPr>
            <w:tcW w:w="14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基础教研室</w:t>
            </w:r>
          </w:p>
        </w:tc>
        <w:tc>
          <w:tcPr>
            <w:tcW w:w="269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4"/>
                <w:szCs w:val="24"/>
                <w:lang w:eastAsia="zh-CN"/>
              </w:rPr>
            </w:pPr>
            <w:r>
              <w:rPr>
                <w:rFonts w:hint="eastAsia" w:ascii="宋体" w:hAnsi="宋体" w:cs="宋体"/>
                <w:sz w:val="24"/>
                <w:szCs w:val="24"/>
                <w:lang w:eastAsia="zh-CN"/>
              </w:rPr>
              <w:t>职成教研室、基础教育科、职成教科</w:t>
            </w:r>
            <w:r>
              <w:rPr>
                <w:rFonts w:hint="eastAsia" w:ascii="宋体" w:hAnsi="宋体" w:eastAsia="宋体" w:cs="宋体"/>
                <w:sz w:val="24"/>
                <w:szCs w:val="24"/>
                <w:lang w:eastAsia="zh-CN"/>
              </w:rPr>
              <w:t>、信息中心、电视台、各县（市、区）教体局、局属各学校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3" w:hRule="atLeast"/>
        </w:trPr>
        <w:tc>
          <w:tcPr>
            <w:tcW w:w="159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4"/>
                <w:szCs w:val="24"/>
                <w:lang w:eastAsia="zh-CN"/>
              </w:rPr>
            </w:pPr>
            <w:r>
              <w:rPr>
                <w:rFonts w:hint="eastAsia" w:ascii="宋体" w:hAnsi="宋体" w:cs="宋体"/>
                <w:sz w:val="24"/>
                <w:szCs w:val="24"/>
                <w:lang w:eastAsia="zh-CN"/>
              </w:rPr>
              <w:t>五、</w:t>
            </w:r>
            <w:r>
              <w:rPr>
                <w:rFonts w:hint="eastAsia" w:ascii="宋体" w:hAnsi="宋体" w:eastAsia="宋体" w:cs="宋体"/>
                <w:sz w:val="24"/>
                <w:szCs w:val="24"/>
                <w:lang w:eastAsia="zh-CN"/>
              </w:rPr>
              <w:t>深入学生，创新日常教育</w:t>
            </w:r>
          </w:p>
        </w:tc>
        <w:tc>
          <w:tcPr>
            <w:tcW w:w="842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10.抓好思想引领。用好抗疫这个历史题材和现实题材，结合开展体系式学习，搭建学习平台，以主题班会、党团日活动，少先队活动以及传承中华传统美德活动等形式，教育引导学生强化使命担当；搭建实践平台，通过社会实践活动、志愿服务等方式，引导师生到卫生防疫、医院、社区等实践基地受教育、长才干；搭建文化平台，利用校园文化艺术节</w:t>
            </w:r>
            <w:r>
              <w:rPr>
                <w:rFonts w:hint="eastAsia" w:ascii="宋体" w:hAnsi="宋体" w:cs="宋体"/>
                <w:sz w:val="24"/>
                <w:szCs w:val="24"/>
                <w:lang w:eastAsia="zh-CN"/>
              </w:rPr>
              <w:t>、</w:t>
            </w:r>
            <w:r>
              <w:rPr>
                <w:rFonts w:hint="eastAsia" w:ascii="宋体" w:hAnsi="宋体" w:eastAsia="宋体" w:cs="宋体"/>
                <w:sz w:val="24"/>
                <w:szCs w:val="24"/>
                <w:lang w:eastAsia="zh-CN"/>
              </w:rPr>
              <w:t>科技节、社团巡礼月等校园文化活动，引导学生厚植爱国情怀，让爱国主义成为校园主旋律</w:t>
            </w:r>
            <w:r>
              <w:rPr>
                <w:rFonts w:hint="eastAsia" w:ascii="宋体" w:hAnsi="宋体" w:cs="宋体"/>
                <w:sz w:val="24"/>
                <w:szCs w:val="24"/>
                <w:lang w:eastAsia="zh-CN"/>
              </w:rPr>
              <w:t>、</w:t>
            </w:r>
            <w:r>
              <w:rPr>
                <w:rFonts w:hint="eastAsia" w:ascii="宋体" w:hAnsi="宋体" w:eastAsia="宋体" w:cs="宋体"/>
                <w:sz w:val="24"/>
                <w:szCs w:val="24"/>
                <w:lang w:eastAsia="zh-CN"/>
              </w:rPr>
              <w:t>最强音。</w:t>
            </w:r>
          </w:p>
        </w:tc>
        <w:tc>
          <w:tcPr>
            <w:tcW w:w="14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思政科</w:t>
            </w:r>
          </w:p>
        </w:tc>
        <w:tc>
          <w:tcPr>
            <w:tcW w:w="269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基础教育科、职成教科、机关党委、体卫艺科、各县（市、区）教体局、局属各学校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7" w:hRule="atLeast"/>
        </w:trPr>
        <w:tc>
          <w:tcPr>
            <w:tcW w:w="159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4"/>
                <w:szCs w:val="24"/>
                <w:lang w:eastAsia="zh-CN"/>
              </w:rPr>
            </w:pPr>
          </w:p>
        </w:tc>
        <w:tc>
          <w:tcPr>
            <w:tcW w:w="842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11.深化学风建设。主动适应师生交流模式新特点，以优良学风为引领，提高学生自主学习能力和关心时事、胸怀祖国、建功时代的意识；完善网络教育资源，积极推行现代教学技术手段；建立完善疫情地区生源学困生关怀帮扶机制，切实解决学生思想、学习和生活中遇到的问题。深化疫情下优良学风创建，引导形成崇学乐学、勤学善学的学习氛围。</w:t>
            </w:r>
          </w:p>
        </w:tc>
        <w:tc>
          <w:tcPr>
            <w:tcW w:w="14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基础教育科</w:t>
            </w:r>
          </w:p>
        </w:tc>
        <w:tc>
          <w:tcPr>
            <w:tcW w:w="269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职成教科、信息中心、资助中心、各县（市、区）教体局、局属各学校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trPr>
        <w:tc>
          <w:tcPr>
            <w:tcW w:w="159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4"/>
                <w:szCs w:val="24"/>
                <w:lang w:eastAsia="zh-CN"/>
              </w:rPr>
            </w:pPr>
          </w:p>
        </w:tc>
        <w:tc>
          <w:tcPr>
            <w:tcW w:w="842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12.促进心理健康。注重学生的心理健康，做好疏导、培训与服务工作。构建全覆盖、立体式心理健康教育工作体系，帮助学生提升心理素质、发展健全人格。通过开设心理健康相关课程、“5.25”心理健康月等活动，提高心理健康教育服务水平。</w:t>
            </w:r>
          </w:p>
        </w:tc>
        <w:tc>
          <w:tcPr>
            <w:tcW w:w="14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lang w:eastAsia="zh-CN"/>
              </w:rPr>
            </w:pPr>
            <w:r>
              <w:rPr>
                <w:rFonts w:hint="eastAsia" w:ascii="宋体" w:hAnsi="宋体" w:cs="宋体"/>
                <w:sz w:val="24"/>
                <w:szCs w:val="24"/>
                <w:lang w:eastAsia="zh-CN"/>
              </w:rPr>
              <w:t>基础</w:t>
            </w:r>
            <w:r>
              <w:rPr>
                <w:rFonts w:hint="eastAsia" w:ascii="宋体" w:hAnsi="宋体" w:eastAsia="宋体" w:cs="宋体"/>
                <w:sz w:val="24"/>
                <w:szCs w:val="24"/>
                <w:lang w:eastAsia="zh-CN"/>
              </w:rPr>
              <w:t>教研室</w:t>
            </w:r>
          </w:p>
        </w:tc>
        <w:tc>
          <w:tcPr>
            <w:tcW w:w="269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4"/>
                <w:szCs w:val="24"/>
                <w:lang w:eastAsia="zh-CN"/>
              </w:rPr>
            </w:pPr>
            <w:r>
              <w:rPr>
                <w:rFonts w:hint="eastAsia" w:ascii="宋体" w:hAnsi="宋体" w:cs="宋体"/>
                <w:sz w:val="24"/>
                <w:szCs w:val="24"/>
                <w:lang w:eastAsia="zh-CN"/>
              </w:rPr>
              <w:t>职成教研室、</w:t>
            </w:r>
            <w:r>
              <w:rPr>
                <w:rFonts w:hint="eastAsia" w:ascii="宋体" w:hAnsi="宋体" w:eastAsia="宋体" w:cs="宋体"/>
                <w:sz w:val="24"/>
                <w:szCs w:val="24"/>
                <w:lang w:eastAsia="zh-CN"/>
              </w:rPr>
              <w:t>各县（市、区）教体局、局属各学校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4" w:hRule="atLeast"/>
        </w:trPr>
        <w:tc>
          <w:tcPr>
            <w:tcW w:w="159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4"/>
                <w:szCs w:val="24"/>
                <w:lang w:eastAsia="zh-CN"/>
              </w:rPr>
            </w:pPr>
            <w:r>
              <w:rPr>
                <w:rFonts w:hint="eastAsia" w:ascii="宋体" w:hAnsi="宋体" w:cs="宋体"/>
                <w:sz w:val="24"/>
                <w:szCs w:val="24"/>
                <w:lang w:eastAsia="zh-CN"/>
              </w:rPr>
              <w:t>六、</w:t>
            </w:r>
            <w:r>
              <w:rPr>
                <w:rFonts w:hint="eastAsia" w:ascii="宋体" w:hAnsi="宋体" w:eastAsia="宋体" w:cs="宋体"/>
                <w:sz w:val="24"/>
                <w:szCs w:val="24"/>
                <w:lang w:eastAsia="zh-CN"/>
              </w:rPr>
              <w:t>深察民情，办好师生实事</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4"/>
                <w:szCs w:val="24"/>
                <w:lang w:eastAsia="zh-CN"/>
              </w:rPr>
            </w:pPr>
          </w:p>
        </w:tc>
        <w:tc>
          <w:tcPr>
            <w:tcW w:w="842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13.深入调查研究。针对抗疫中教育教学管理服务的短板弱项，坚持问题导向，梳理问题清单，建立工作台账，明确责任分工，推动各单位科学管理的信息化与高效性。通过官方网站、官方微博、电子信箱等适当方式，掌握一手资料，听取意见建议，走好网上群众路线。</w:t>
            </w:r>
          </w:p>
        </w:tc>
        <w:tc>
          <w:tcPr>
            <w:tcW w:w="14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办公室、信息中心</w:t>
            </w:r>
          </w:p>
        </w:tc>
        <w:tc>
          <w:tcPr>
            <w:tcW w:w="269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各县（市、区）教体局、局属各学校</w:t>
            </w:r>
            <w:r>
              <w:rPr>
                <w:rFonts w:hint="eastAsia" w:ascii="宋体" w:hAnsi="宋体" w:cs="宋体"/>
                <w:sz w:val="24"/>
                <w:szCs w:val="24"/>
                <w:lang w:eastAsia="zh-CN"/>
              </w:rPr>
              <w:t>、机关各科室及二级机构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trPr>
        <w:tc>
          <w:tcPr>
            <w:tcW w:w="159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4"/>
                <w:szCs w:val="24"/>
                <w:lang w:eastAsia="zh-CN"/>
              </w:rPr>
            </w:pPr>
          </w:p>
        </w:tc>
        <w:tc>
          <w:tcPr>
            <w:tcW w:w="842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14.办好师生实事。聚焦师生利益诉求，制定“我为师生办实事清单”，切实提升师生满意度。建立多元家庭经济困难学生资助政策体系，加强对涉疫情地区家庭经济困难学生学习能力、心理健康和综合素质的培养和教育，促进受疫情影响家庭的学生健康成长成才。</w:t>
            </w:r>
          </w:p>
        </w:tc>
        <w:tc>
          <w:tcPr>
            <w:tcW w:w="14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lang w:eastAsia="zh-CN"/>
              </w:rPr>
            </w:pPr>
            <w:r>
              <w:rPr>
                <w:rFonts w:hint="eastAsia" w:ascii="宋体" w:hAnsi="宋体" w:cs="宋体"/>
                <w:sz w:val="24"/>
                <w:szCs w:val="24"/>
                <w:lang w:val="en-US" w:eastAsia="zh-CN"/>
              </w:rPr>
              <w:t>办公室</w:t>
            </w:r>
          </w:p>
        </w:tc>
        <w:tc>
          <w:tcPr>
            <w:tcW w:w="269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各县（市、区）教体局、局属各学校、机关各科室及二级机构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trPr>
        <w:tc>
          <w:tcPr>
            <w:tcW w:w="159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4"/>
                <w:szCs w:val="24"/>
                <w:lang w:eastAsia="zh-CN"/>
              </w:rPr>
            </w:pPr>
          </w:p>
        </w:tc>
        <w:tc>
          <w:tcPr>
            <w:tcW w:w="842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15.健全长效机制。放眼师生长远利益，建立健全解决问题的长效联动机制，制定有利于各部门联动发展的政策，形成全员育人、全方位育人的共生合力，不断提升师生的获得感、幸福感和安全感，深化主题教育成果。</w:t>
            </w:r>
          </w:p>
        </w:tc>
        <w:tc>
          <w:tcPr>
            <w:tcW w:w="14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局党组</w:t>
            </w:r>
            <w:r>
              <w:rPr>
                <w:rFonts w:hint="eastAsia" w:ascii="宋体" w:hAnsi="宋体" w:eastAsia="宋体" w:cs="宋体"/>
                <w:sz w:val="24"/>
                <w:szCs w:val="24"/>
                <w:lang w:eastAsia="zh-CN"/>
              </w:rPr>
              <w:t>党史学习教育领导小组办公室</w:t>
            </w:r>
          </w:p>
        </w:tc>
        <w:tc>
          <w:tcPr>
            <w:tcW w:w="269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各县（市、区）教体局、局属各学校</w:t>
            </w:r>
            <w:r>
              <w:rPr>
                <w:rFonts w:hint="eastAsia" w:ascii="宋体" w:hAnsi="宋体" w:cs="宋体"/>
                <w:sz w:val="24"/>
                <w:szCs w:val="24"/>
                <w:lang w:eastAsia="zh-CN"/>
              </w:rPr>
              <w:t>、机关各科室及二级机构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7" w:hRule="atLeast"/>
        </w:trPr>
        <w:tc>
          <w:tcPr>
            <w:tcW w:w="159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4"/>
                <w:szCs w:val="24"/>
                <w:lang w:eastAsia="zh-CN"/>
              </w:rPr>
            </w:pPr>
            <w:r>
              <w:rPr>
                <w:rFonts w:hint="eastAsia" w:ascii="宋体" w:hAnsi="宋体" w:cs="宋体"/>
                <w:sz w:val="24"/>
                <w:szCs w:val="24"/>
                <w:lang w:eastAsia="zh-CN"/>
              </w:rPr>
              <w:t>七、深化成果，强化组织保障</w:t>
            </w:r>
          </w:p>
        </w:tc>
        <w:tc>
          <w:tcPr>
            <w:tcW w:w="842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4"/>
                <w:szCs w:val="24"/>
                <w:lang w:eastAsia="zh-CN"/>
              </w:rPr>
            </w:pPr>
            <w:r>
              <w:rPr>
                <w:rFonts w:hint="eastAsia" w:ascii="宋体" w:hAnsi="宋体" w:cs="宋体"/>
                <w:sz w:val="24"/>
                <w:szCs w:val="24"/>
                <w:lang w:val="en-US" w:eastAsia="zh-CN"/>
              </w:rPr>
              <w:t>16.</w:t>
            </w:r>
            <w:r>
              <w:rPr>
                <w:rFonts w:hint="eastAsia" w:ascii="宋体" w:hAnsi="宋体" w:eastAsia="宋体" w:cs="宋体"/>
                <w:sz w:val="24"/>
                <w:szCs w:val="24"/>
                <w:lang w:eastAsia="zh-CN"/>
              </w:rPr>
              <w:t>提升站位，加强领导。深化“把灾难当教材、与祖国共成长”主题教育活动的重要意义，提升政治站位，强化主体责任，统筹协调落实，切实把活动组织好。各</w:t>
            </w:r>
            <w:r>
              <w:rPr>
                <w:rFonts w:hint="eastAsia" w:ascii="宋体" w:hAnsi="宋体" w:cs="宋体"/>
                <w:sz w:val="24"/>
                <w:szCs w:val="24"/>
                <w:lang w:eastAsia="zh-CN"/>
              </w:rPr>
              <w:t>单位</w:t>
            </w:r>
            <w:r>
              <w:rPr>
                <w:rFonts w:hint="eastAsia" w:ascii="宋体" w:hAnsi="宋体" w:eastAsia="宋体" w:cs="宋体"/>
                <w:sz w:val="24"/>
                <w:szCs w:val="24"/>
                <w:lang w:eastAsia="zh-CN"/>
              </w:rPr>
              <w:t>要建立工作专班，充分整合力量，加强分工协作，强化组织保障，广泛发动、深入动员，鼓励广大师生积极参与。</w:t>
            </w:r>
          </w:p>
        </w:tc>
        <w:tc>
          <w:tcPr>
            <w:tcW w:w="14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思政科</w:t>
            </w:r>
          </w:p>
        </w:tc>
        <w:tc>
          <w:tcPr>
            <w:tcW w:w="269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各县（市、区）教体局、局属各学校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trPr>
        <w:tc>
          <w:tcPr>
            <w:tcW w:w="159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4"/>
                <w:szCs w:val="24"/>
                <w:lang w:eastAsia="zh-CN"/>
              </w:rPr>
            </w:pPr>
          </w:p>
        </w:tc>
        <w:tc>
          <w:tcPr>
            <w:tcW w:w="842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4"/>
                <w:szCs w:val="24"/>
                <w:lang w:eastAsia="zh-CN"/>
              </w:rPr>
            </w:pPr>
            <w:r>
              <w:rPr>
                <w:rFonts w:hint="eastAsia" w:ascii="宋体" w:hAnsi="宋体" w:cs="宋体"/>
                <w:sz w:val="24"/>
                <w:szCs w:val="24"/>
                <w:lang w:val="en-US" w:eastAsia="zh-CN"/>
              </w:rPr>
              <w:t>2.</w:t>
            </w:r>
            <w:r>
              <w:rPr>
                <w:rFonts w:hint="eastAsia" w:ascii="宋体" w:hAnsi="宋体" w:eastAsia="宋体" w:cs="宋体"/>
                <w:sz w:val="24"/>
                <w:szCs w:val="24"/>
                <w:lang w:eastAsia="zh-CN"/>
              </w:rPr>
              <w:t>加强宣传，营造氛围。统筹各种宣传资源力量，利用省</w:t>
            </w:r>
            <w:r>
              <w:rPr>
                <w:rFonts w:hint="eastAsia" w:ascii="宋体" w:hAnsi="宋体" w:cs="宋体"/>
                <w:sz w:val="24"/>
                <w:szCs w:val="24"/>
                <w:lang w:eastAsia="zh-CN"/>
              </w:rPr>
              <w:t>、市</w:t>
            </w:r>
            <w:r>
              <w:rPr>
                <w:rFonts w:hint="eastAsia" w:ascii="宋体" w:hAnsi="宋体" w:eastAsia="宋体" w:cs="宋体"/>
                <w:sz w:val="24"/>
                <w:szCs w:val="24"/>
                <w:lang w:eastAsia="zh-CN"/>
              </w:rPr>
              <w:t>内主流媒体进行综合报道，各</w:t>
            </w:r>
            <w:r>
              <w:rPr>
                <w:rFonts w:hint="eastAsia" w:ascii="宋体" w:hAnsi="宋体" w:cs="宋体"/>
                <w:sz w:val="24"/>
                <w:szCs w:val="24"/>
                <w:lang w:eastAsia="zh-CN"/>
              </w:rPr>
              <w:t>单位</w:t>
            </w:r>
            <w:r>
              <w:rPr>
                <w:rFonts w:hint="eastAsia" w:ascii="宋体" w:hAnsi="宋体" w:eastAsia="宋体" w:cs="宋体"/>
                <w:sz w:val="24"/>
                <w:szCs w:val="24"/>
                <w:lang w:eastAsia="zh-CN"/>
              </w:rPr>
              <w:t>要积极争取本地宣传部门和各类主流媒体广泛宣传，同时发挥好网络新媒体传播矩阵作用，积极运用微博、微信、客户端、抖音、快手等传播平台</w:t>
            </w:r>
            <w:r>
              <w:rPr>
                <w:rFonts w:hint="eastAsia" w:ascii="宋体" w:hAnsi="宋体" w:cs="宋体"/>
                <w:sz w:val="24"/>
                <w:szCs w:val="24"/>
                <w:lang w:eastAsia="zh-CN"/>
              </w:rPr>
              <w:t>进行深入宣传</w:t>
            </w:r>
            <w:r>
              <w:rPr>
                <w:rFonts w:hint="eastAsia" w:ascii="宋体" w:hAnsi="宋体" w:eastAsia="宋体" w:cs="宋体"/>
                <w:sz w:val="24"/>
                <w:szCs w:val="24"/>
                <w:lang w:eastAsia="zh-CN"/>
              </w:rPr>
              <w:t>，扩大覆盖面和影响力，形成融媒体宣传合力。</w:t>
            </w:r>
          </w:p>
        </w:tc>
        <w:tc>
          <w:tcPr>
            <w:tcW w:w="14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思政科</w:t>
            </w:r>
          </w:p>
        </w:tc>
        <w:tc>
          <w:tcPr>
            <w:tcW w:w="269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办公室、信息中心、电视台、各县（市、区）教体局、局属各学校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trPr>
        <w:tc>
          <w:tcPr>
            <w:tcW w:w="159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4"/>
                <w:szCs w:val="24"/>
                <w:lang w:eastAsia="zh-CN"/>
              </w:rPr>
            </w:pPr>
          </w:p>
        </w:tc>
        <w:tc>
          <w:tcPr>
            <w:tcW w:w="842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3.</w:t>
            </w:r>
            <w:r>
              <w:rPr>
                <w:rFonts w:hint="eastAsia" w:ascii="宋体" w:hAnsi="宋体" w:eastAsia="宋体" w:cs="宋体"/>
                <w:sz w:val="24"/>
                <w:szCs w:val="24"/>
                <w:lang w:eastAsia="zh-CN"/>
              </w:rPr>
              <w:t>加强督导，做好总结。省教育厅</w:t>
            </w:r>
            <w:r>
              <w:rPr>
                <w:rFonts w:hint="eastAsia" w:ascii="宋体" w:hAnsi="宋体" w:cs="宋体"/>
                <w:sz w:val="24"/>
                <w:szCs w:val="24"/>
                <w:lang w:eastAsia="zh-CN"/>
              </w:rPr>
              <w:t>、市教体局</w:t>
            </w:r>
            <w:r>
              <w:rPr>
                <w:rFonts w:hint="eastAsia" w:ascii="宋体" w:hAnsi="宋体" w:eastAsia="宋体" w:cs="宋体"/>
                <w:sz w:val="24"/>
                <w:szCs w:val="24"/>
                <w:lang w:eastAsia="zh-CN"/>
              </w:rPr>
              <w:t>将</w:t>
            </w:r>
            <w:r>
              <w:rPr>
                <w:rFonts w:hint="eastAsia" w:ascii="宋体" w:hAnsi="宋体" w:cs="宋体"/>
                <w:sz w:val="24"/>
                <w:szCs w:val="24"/>
                <w:lang w:eastAsia="zh-CN"/>
              </w:rPr>
              <w:t>对</w:t>
            </w:r>
            <w:r>
              <w:rPr>
                <w:rFonts w:hint="eastAsia" w:ascii="宋体" w:hAnsi="宋体" w:eastAsia="宋体" w:cs="宋体"/>
                <w:sz w:val="24"/>
                <w:szCs w:val="24"/>
                <w:lang w:eastAsia="zh-CN"/>
              </w:rPr>
              <w:t>主题教育活动开展情况进行适时督导，并建立工作合账。各</w:t>
            </w:r>
            <w:r>
              <w:rPr>
                <w:rFonts w:hint="eastAsia" w:ascii="宋体" w:hAnsi="宋体" w:cs="宋体"/>
                <w:sz w:val="24"/>
                <w:szCs w:val="24"/>
                <w:lang w:eastAsia="zh-CN"/>
              </w:rPr>
              <w:t>单位</w:t>
            </w:r>
            <w:r>
              <w:rPr>
                <w:rFonts w:hint="eastAsia" w:ascii="宋体" w:hAnsi="宋体" w:eastAsia="宋体" w:cs="宋体"/>
                <w:sz w:val="24"/>
                <w:szCs w:val="24"/>
                <w:lang w:eastAsia="zh-CN"/>
              </w:rPr>
              <w:t>要强化工作落实，把主题教育活动开展情况纳入本单位</w:t>
            </w:r>
            <w:r>
              <w:rPr>
                <w:rFonts w:hint="eastAsia" w:ascii="宋体" w:hAnsi="宋体" w:cs="宋体"/>
                <w:sz w:val="24"/>
                <w:szCs w:val="24"/>
                <w:lang w:eastAsia="zh-CN"/>
              </w:rPr>
              <w:t>发展规划</w:t>
            </w:r>
            <w:r>
              <w:rPr>
                <w:rFonts w:hint="eastAsia" w:ascii="宋体" w:hAnsi="宋体" w:eastAsia="宋体" w:cs="宋体"/>
                <w:sz w:val="24"/>
                <w:szCs w:val="24"/>
                <w:lang w:eastAsia="zh-CN"/>
              </w:rPr>
              <w:t>、教学学科评估、文明校园创建、意识形态等常规工作中，推动主题教育活动料学有序进行。做好工作总结，深化研究成果形成推进主题教育日常化的长效机制。</w:t>
            </w:r>
            <w:r>
              <w:rPr>
                <w:rFonts w:hint="eastAsia" w:ascii="宋体" w:hAnsi="宋体" w:cs="宋体"/>
                <w:sz w:val="24"/>
                <w:szCs w:val="24"/>
                <w:lang w:val="en-US" w:eastAsia="zh-CN"/>
              </w:rPr>
              <w:t xml:space="preserve"> </w:t>
            </w:r>
          </w:p>
        </w:tc>
        <w:tc>
          <w:tcPr>
            <w:tcW w:w="14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思政科</w:t>
            </w:r>
          </w:p>
        </w:tc>
        <w:tc>
          <w:tcPr>
            <w:tcW w:w="269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4"/>
                <w:szCs w:val="24"/>
                <w:lang w:eastAsia="zh-CN"/>
              </w:rPr>
            </w:pPr>
            <w:r>
              <w:rPr>
                <w:rFonts w:hint="eastAsia" w:ascii="宋体" w:hAnsi="宋体" w:cs="宋体"/>
                <w:sz w:val="24"/>
                <w:szCs w:val="24"/>
                <w:lang w:eastAsia="zh-CN"/>
              </w:rPr>
              <w:t>发展规划科、</w:t>
            </w:r>
            <w:r>
              <w:rPr>
                <w:rFonts w:hint="eastAsia" w:ascii="宋体" w:hAnsi="宋体" w:cs="宋体"/>
                <w:color w:val="000000"/>
                <w:sz w:val="24"/>
                <w:szCs w:val="24"/>
                <w:lang w:eastAsia="zh-CN"/>
              </w:rPr>
              <w:t>教育督导科、</w:t>
            </w:r>
            <w:r>
              <w:rPr>
                <w:rFonts w:hint="eastAsia" w:ascii="宋体" w:hAnsi="宋体" w:eastAsia="宋体" w:cs="宋体"/>
                <w:color w:val="000000"/>
                <w:sz w:val="24"/>
                <w:szCs w:val="24"/>
                <w:lang w:eastAsia="zh-CN"/>
              </w:rPr>
              <w:t>教育</w:t>
            </w:r>
            <w:r>
              <w:rPr>
                <w:rFonts w:hint="eastAsia" w:ascii="宋体" w:hAnsi="宋体" w:cs="宋体"/>
                <w:sz w:val="24"/>
                <w:szCs w:val="24"/>
                <w:lang w:eastAsia="zh-CN"/>
              </w:rPr>
              <w:t>评估监测研究室</w:t>
            </w:r>
            <w:r>
              <w:rPr>
                <w:rFonts w:hint="eastAsia" w:ascii="宋体" w:hAnsi="宋体" w:eastAsia="宋体" w:cs="宋体"/>
                <w:sz w:val="24"/>
                <w:szCs w:val="24"/>
                <w:lang w:eastAsia="zh-CN"/>
              </w:rPr>
              <w:t>、机关党委、各县（市、区）教体局、局属各学校</w:t>
            </w:r>
          </w:p>
        </w:tc>
      </w:tr>
    </w:tbl>
    <w:p>
      <w:pPr>
        <w:rPr>
          <w:rFonts w:hint="default"/>
          <w:lang w:val="en"/>
        </w:rPr>
      </w:pPr>
      <w:r>
        <w:rPr>
          <w:lang w:val="en"/>
        </w:rPr>
        <w:t>教育督导科、教育</w:t>
      </w: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3E8FC9"/>
    <w:rsid w:val="07FF7CC6"/>
    <w:rsid w:val="2B6F2060"/>
    <w:rsid w:val="2C7BCC45"/>
    <w:rsid w:val="2DFF5E08"/>
    <w:rsid w:val="2F5E0AA7"/>
    <w:rsid w:val="2F6E582B"/>
    <w:rsid w:val="2F6F5179"/>
    <w:rsid w:val="3BEB9A28"/>
    <w:rsid w:val="3DFE766B"/>
    <w:rsid w:val="3EF94B08"/>
    <w:rsid w:val="3F148E70"/>
    <w:rsid w:val="3F5FCD16"/>
    <w:rsid w:val="3FAECEED"/>
    <w:rsid w:val="3FEE4EC6"/>
    <w:rsid w:val="3FFFC44B"/>
    <w:rsid w:val="4DB4C097"/>
    <w:rsid w:val="4EBBB6C4"/>
    <w:rsid w:val="4FBEA555"/>
    <w:rsid w:val="4FEC6C9D"/>
    <w:rsid w:val="4FF3A01A"/>
    <w:rsid w:val="4FF73A59"/>
    <w:rsid w:val="4FFFD5FA"/>
    <w:rsid w:val="4FFFF9BE"/>
    <w:rsid w:val="55FDE382"/>
    <w:rsid w:val="5677D069"/>
    <w:rsid w:val="56E7C39C"/>
    <w:rsid w:val="597DE026"/>
    <w:rsid w:val="59BF6C1A"/>
    <w:rsid w:val="59CFB363"/>
    <w:rsid w:val="5B776B0C"/>
    <w:rsid w:val="5F8F99BC"/>
    <w:rsid w:val="673E8FC9"/>
    <w:rsid w:val="6AF60D58"/>
    <w:rsid w:val="6DA7EEFD"/>
    <w:rsid w:val="6FFD768B"/>
    <w:rsid w:val="767FAA3A"/>
    <w:rsid w:val="77E7F846"/>
    <w:rsid w:val="77FE0922"/>
    <w:rsid w:val="7A65D96A"/>
    <w:rsid w:val="7AD7693D"/>
    <w:rsid w:val="7AF43A04"/>
    <w:rsid w:val="7B973498"/>
    <w:rsid w:val="7CE9FE63"/>
    <w:rsid w:val="7D704EA0"/>
    <w:rsid w:val="7DFE2C3D"/>
    <w:rsid w:val="7E5CF62A"/>
    <w:rsid w:val="7EBE36F9"/>
    <w:rsid w:val="7ECF2798"/>
    <w:rsid w:val="7EFD398E"/>
    <w:rsid w:val="7EFFF42A"/>
    <w:rsid w:val="7F3E3C4F"/>
    <w:rsid w:val="7F53AF4B"/>
    <w:rsid w:val="7FDF6F91"/>
    <w:rsid w:val="7FF517F8"/>
    <w:rsid w:val="7FFFE85D"/>
    <w:rsid w:val="99CF2E5D"/>
    <w:rsid w:val="9F7BCA33"/>
    <w:rsid w:val="9FE7B385"/>
    <w:rsid w:val="9FF12DB8"/>
    <w:rsid w:val="AF9D993E"/>
    <w:rsid w:val="B4FF3BC4"/>
    <w:rsid w:val="B7F7F990"/>
    <w:rsid w:val="B7FF2BE4"/>
    <w:rsid w:val="BBFF8A86"/>
    <w:rsid w:val="BD5DE501"/>
    <w:rsid w:val="BE9F048F"/>
    <w:rsid w:val="BEF91530"/>
    <w:rsid w:val="C5EEFC03"/>
    <w:rsid w:val="C7F616D9"/>
    <w:rsid w:val="DCF7808B"/>
    <w:rsid w:val="DEBD480A"/>
    <w:rsid w:val="DFBF79B0"/>
    <w:rsid w:val="DFE75478"/>
    <w:rsid w:val="ED245E9D"/>
    <w:rsid w:val="EF732617"/>
    <w:rsid w:val="EFCB7072"/>
    <w:rsid w:val="EFDF5AAB"/>
    <w:rsid w:val="EFFF8A94"/>
    <w:rsid w:val="F757521B"/>
    <w:rsid w:val="FBB7514E"/>
    <w:rsid w:val="FBDEB20A"/>
    <w:rsid w:val="FC5B0D3A"/>
    <w:rsid w:val="FCDF10C2"/>
    <w:rsid w:val="FD6A88F4"/>
    <w:rsid w:val="FEF59B59"/>
    <w:rsid w:val="FF113CCA"/>
    <w:rsid w:val="FF6911BA"/>
    <w:rsid w:val="FF6F4241"/>
    <w:rsid w:val="FF751E98"/>
    <w:rsid w:val="FF7F23C3"/>
    <w:rsid w:val="FF9D9748"/>
    <w:rsid w:val="FFBD7803"/>
    <w:rsid w:val="FFDF86BC"/>
    <w:rsid w:val="FFEB58C9"/>
    <w:rsid w:val="FFF5F12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Style w:val="2"/>
      <w:tblCellMar>
        <w:top w:w="0" w:type="dxa"/>
        <w:left w:w="108" w:type="dxa"/>
        <w:bottom w:w="0" w:type="dxa"/>
        <w:right w:w="108" w:type="dxa"/>
      </w:tblCellMar>
    </w:tblPr>
  </w:style>
  <w:style w:type="table" w:styleId="3">
    <w:name w:val="Table Grid"/>
    <w:basedOn w:val="2"/>
    <w:qFormat/>
    <w:uiPriority w:val="0"/>
    <w:pPr>
      <w:widowControl w:val="0"/>
      <w:jc w:val="both"/>
    </w:pPr>
    <w:tblPr>
      <w:tblStyle w:val="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28.6666666666667</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2021-04-18T03:12:00Z</dcterms:created>
  <dc:creator>greatwall</dc:creator>
  <cp:lastModifiedBy>张俊芳</cp:lastModifiedBy>
  <cp:lastPrinted>2021-04-20T14:49:11Z</cp:lastPrinted>
  <dcterms:modified xsi:type="dcterms:W3CDTF">2021-04-21T03:19:34Z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