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DD5" w:rsidRDefault="00CE49A9">
      <w:pPr>
        <w:widowControl w:val="0"/>
        <w:overflowPunct w:val="0"/>
        <w:spacing w:after="0" w:line="56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rsidR="00C30DD5" w:rsidRDefault="00C30DD5">
      <w:pPr>
        <w:widowControl w:val="0"/>
        <w:overflowPunct w:val="0"/>
        <w:spacing w:after="0" w:line="560" w:lineRule="exact"/>
        <w:rPr>
          <w:rFonts w:ascii="仿宋_GB2312" w:eastAsia="仿宋_GB2312" w:hAnsi="Times New Roman"/>
          <w:sz w:val="32"/>
          <w:szCs w:val="32"/>
        </w:rPr>
      </w:pPr>
    </w:p>
    <w:p w:rsidR="00C30DD5" w:rsidRDefault="00CE49A9">
      <w:pPr>
        <w:widowControl w:val="0"/>
        <w:overflowPunct w:val="0"/>
        <w:spacing w:after="0" w:line="560" w:lineRule="exact"/>
        <w:jc w:val="center"/>
        <w:rPr>
          <w:rFonts w:ascii="方正小标宋简体" w:eastAsia="方正小标宋简体" w:hAnsi="Times New Roman"/>
          <w:sz w:val="44"/>
          <w:szCs w:val="44"/>
        </w:rPr>
      </w:pPr>
      <w:r>
        <w:rPr>
          <w:rFonts w:ascii="方正小标宋简体" w:eastAsia="方正小标宋简体" w:hAnsi="Times New Roman" w:hint="eastAsia"/>
          <w:sz w:val="44"/>
          <w:szCs w:val="44"/>
        </w:rPr>
        <w:t>平顶山市民生监督平台微信公众号二维码</w:t>
      </w:r>
    </w:p>
    <w:p w:rsidR="00C30DD5" w:rsidRDefault="00C30DD5">
      <w:pPr>
        <w:widowControl w:val="0"/>
        <w:overflowPunct w:val="0"/>
        <w:spacing w:after="0" w:line="560" w:lineRule="exact"/>
        <w:jc w:val="center"/>
        <w:rPr>
          <w:rFonts w:ascii="方正小标宋简体" w:eastAsia="方正小标宋简体" w:hAnsi="Times New Roman"/>
          <w:sz w:val="44"/>
          <w:szCs w:val="44"/>
        </w:rPr>
      </w:pPr>
    </w:p>
    <w:p w:rsidR="00C30DD5" w:rsidRDefault="00C30DD5">
      <w:pPr>
        <w:widowControl w:val="0"/>
        <w:overflowPunct w:val="0"/>
        <w:spacing w:after="0" w:line="560" w:lineRule="exact"/>
        <w:jc w:val="center"/>
        <w:rPr>
          <w:rFonts w:ascii="方正小标宋简体" w:eastAsia="方正小标宋简体" w:hAnsi="Times New Roman"/>
          <w:sz w:val="44"/>
          <w:szCs w:val="44"/>
        </w:rPr>
      </w:pPr>
    </w:p>
    <w:p w:rsidR="00C30DD5" w:rsidRDefault="00CE49A9">
      <w:pPr>
        <w:pStyle w:val="a9"/>
      </w:pPr>
      <w:r>
        <w:rPr>
          <w:rFonts w:hint="eastAsia"/>
          <w:noProof/>
        </w:rPr>
        <w:drawing>
          <wp:inline distT="0" distB="0" distL="0" distR="0">
            <wp:extent cx="5615940" cy="5615940"/>
            <wp:effectExtent l="19050" t="0" r="3810" b="0"/>
            <wp:docPr id="3" name="图片 2" descr="微信图片_202104080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10408084424.jpg"/>
                    <pic:cNvPicPr>
                      <a:picLocks noChangeAspect="1"/>
                    </pic:cNvPicPr>
                  </pic:nvPicPr>
                  <pic:blipFill>
                    <a:blip r:embed="rId7" cstate="print"/>
                    <a:stretch>
                      <a:fillRect/>
                    </a:stretch>
                  </pic:blipFill>
                  <pic:spPr>
                    <a:xfrm>
                      <a:off x="0" y="0"/>
                      <a:ext cx="5615940" cy="5615940"/>
                    </a:xfrm>
                    <a:prstGeom prst="rect">
                      <a:avLst/>
                    </a:prstGeom>
                  </pic:spPr>
                </pic:pic>
              </a:graphicData>
            </a:graphic>
          </wp:inline>
        </w:drawing>
      </w:r>
    </w:p>
    <w:p w:rsidR="00C30DD5" w:rsidRDefault="00C30DD5">
      <w:pPr>
        <w:pStyle w:val="a9"/>
      </w:pPr>
    </w:p>
    <w:p w:rsidR="00C30DD5" w:rsidRDefault="00C30DD5">
      <w:pPr>
        <w:pStyle w:val="a9"/>
      </w:pPr>
    </w:p>
    <w:p w:rsidR="00C30DD5" w:rsidRDefault="00C30DD5">
      <w:pPr>
        <w:widowControl w:val="0"/>
        <w:overflowPunct w:val="0"/>
        <w:spacing w:after="0" w:line="560" w:lineRule="exact"/>
        <w:rPr>
          <w:rFonts w:ascii="仿宋_GB2312" w:eastAsia="仿宋_GB2312" w:hAnsi="Times New Roman"/>
          <w:sz w:val="32"/>
          <w:szCs w:val="32"/>
        </w:rPr>
      </w:pPr>
    </w:p>
    <w:p w:rsidR="00C30DD5" w:rsidRDefault="00CE49A9">
      <w:pPr>
        <w:widowControl w:val="0"/>
        <w:overflowPunct w:val="0"/>
        <w:spacing w:after="0" w:line="560" w:lineRule="exac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2</w:t>
      </w:r>
    </w:p>
    <w:p w:rsidR="00C30DD5" w:rsidRDefault="00C30DD5">
      <w:pPr>
        <w:widowControl w:val="0"/>
        <w:overflowPunct w:val="0"/>
        <w:spacing w:after="0" w:line="560" w:lineRule="exact"/>
        <w:rPr>
          <w:rFonts w:ascii="仿宋_GB2312" w:eastAsia="仿宋_GB2312" w:hAnsi="Times New Roman"/>
          <w:sz w:val="32"/>
          <w:szCs w:val="32"/>
        </w:rPr>
      </w:pPr>
    </w:p>
    <w:p w:rsidR="00C30DD5" w:rsidRDefault="00CE49A9">
      <w:pPr>
        <w:widowControl w:val="0"/>
        <w:overflowPunct w:val="0"/>
        <w:spacing w:after="0" w:line="560" w:lineRule="exact"/>
        <w:jc w:val="center"/>
        <w:rPr>
          <w:rFonts w:ascii="方正小标宋简体" w:eastAsia="方正小标宋简体" w:hAnsi="Times New Roman"/>
          <w:bCs/>
          <w:sz w:val="44"/>
          <w:szCs w:val="44"/>
        </w:rPr>
      </w:pPr>
      <w:r>
        <w:rPr>
          <w:rFonts w:ascii="方正小标宋简体" w:eastAsia="方正小标宋简体" w:hAnsi="Times New Roman" w:hint="eastAsia"/>
          <w:bCs/>
          <w:sz w:val="44"/>
          <w:szCs w:val="44"/>
        </w:rPr>
        <w:t>致全市人民的一封信</w:t>
      </w:r>
    </w:p>
    <w:p w:rsidR="00C30DD5" w:rsidRDefault="00C30DD5">
      <w:pPr>
        <w:widowControl w:val="0"/>
        <w:overflowPunct w:val="0"/>
        <w:spacing w:after="0" w:line="560" w:lineRule="exact"/>
        <w:ind w:firstLineChars="200" w:firstLine="640"/>
        <w:jc w:val="both"/>
        <w:rPr>
          <w:rFonts w:ascii="仿宋_GB2312" w:eastAsia="仿宋_GB2312" w:hAnsi="Times New Roman"/>
          <w:sz w:val="32"/>
          <w:szCs w:val="32"/>
        </w:rPr>
      </w:pPr>
    </w:p>
    <w:p w:rsidR="00C30DD5" w:rsidRDefault="00CE49A9">
      <w:pPr>
        <w:widowControl w:val="0"/>
        <w:overflowPunct w:val="0"/>
        <w:spacing w:after="0"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为了强化基层监督，及时发现并严厉打击民生领域中侵害群众利益的“微腐败”和作风问题，提高民生资金管理发放使用的公正性和透明度，推动各项民生项目建设顺利进行，民生政策落到实处，增强基层群众的获得感幸福感安全感，在市委市政府的领导下，平顶山市纪委监委联合市财政局、市政务服务和大数据管理局共同建设了平顶山市民生监督大数据平台，并已正式上线运行。</w:t>
      </w:r>
    </w:p>
    <w:p w:rsidR="00C30DD5" w:rsidRDefault="00CE49A9">
      <w:pPr>
        <w:widowControl w:val="0"/>
        <w:overflowPunct w:val="0"/>
        <w:spacing w:after="0"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平台整合了全市各单位涉及民生工作的数据资源，涵盖了教育、住房、交通运输、医疗卫生与计划生育、社会保障和就业、农村工作等众多方面，与群众生活息息相关。公示了自</w:t>
      </w:r>
      <w:r>
        <w:rPr>
          <w:rFonts w:ascii="仿宋_GB2312" w:eastAsia="仿宋_GB2312" w:hAnsi="Times New Roman" w:hint="eastAsia"/>
          <w:sz w:val="32"/>
          <w:szCs w:val="32"/>
        </w:rPr>
        <w:t>2019</w:t>
      </w:r>
      <w:r>
        <w:rPr>
          <w:rFonts w:ascii="仿宋_GB2312" w:eastAsia="仿宋_GB2312" w:hAnsi="Times New Roman" w:hint="eastAsia"/>
          <w:sz w:val="32"/>
          <w:szCs w:val="32"/>
        </w:rPr>
        <w:t>年以来市</w:t>
      </w:r>
      <w:r>
        <w:rPr>
          <w:rFonts w:ascii="仿宋_GB2312" w:eastAsia="仿宋_GB2312" w:hAnsi="Times New Roman" w:hint="eastAsia"/>
          <w:sz w:val="32"/>
          <w:szCs w:val="32"/>
        </w:rPr>
        <w:t>、县两级各类民生资金发放明细、乡村三资三务工作情况、各地惠民项目建设现况、各部门最新民生政策等内容。市县乡村四级民生资金、政策、项目等统计以及明细数据可在市级平台上查询，县区的“三资三务”信息可在各县级平台查询。</w:t>
      </w:r>
    </w:p>
    <w:p w:rsidR="00C30DD5" w:rsidRDefault="00CE49A9">
      <w:pPr>
        <w:widowControl w:val="0"/>
        <w:overflowPunct w:val="0"/>
        <w:spacing w:after="0"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平台的良好运行与发展需要广大群众的共同支持和广泛监督，我们诚邀全市人民对平台积极关注、使用，对平台建设工作不断提出意见或建议，对我市民生工作中的不合理、不合法</w:t>
      </w:r>
      <w:r>
        <w:rPr>
          <w:rFonts w:ascii="仿宋_GB2312" w:eastAsia="仿宋_GB2312" w:hAnsi="Times New Roman" w:hint="eastAsia"/>
          <w:sz w:val="32"/>
          <w:szCs w:val="32"/>
        </w:rPr>
        <w:lastRenderedPageBreak/>
        <w:t>问题进行投诉举报。</w:t>
      </w:r>
      <w:r>
        <w:rPr>
          <w:rFonts w:ascii="仿宋_GB2312" w:eastAsia="仿宋_GB2312" w:hAnsi="Times New Roman" w:hint="eastAsia"/>
          <w:sz w:val="32"/>
          <w:szCs w:val="32"/>
        </w:rPr>
        <w:t xml:space="preserve"> </w:t>
      </w:r>
    </w:p>
    <w:p w:rsidR="00C30DD5" w:rsidRDefault="00CE49A9">
      <w:pPr>
        <w:widowControl w:val="0"/>
        <w:overflowPunct w:val="0"/>
        <w:spacing w:after="0" w:line="56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扫码关注民生监督大数据平台公众号，点击公众号下方的“民生监察”进入平台，快来瞧瞧本地区的民生工作吧！</w:t>
      </w:r>
    </w:p>
    <w:p w:rsidR="00C30DD5" w:rsidRDefault="00C30DD5">
      <w:pPr>
        <w:widowControl w:val="0"/>
        <w:overflowPunct w:val="0"/>
        <w:spacing w:after="0" w:line="560" w:lineRule="exact"/>
        <w:ind w:firstLineChars="200" w:firstLine="640"/>
        <w:jc w:val="both"/>
        <w:rPr>
          <w:rFonts w:ascii="仿宋_GB2312" w:eastAsia="仿宋_GB2312" w:hAnsi="Times New Roman"/>
          <w:sz w:val="32"/>
          <w:szCs w:val="32"/>
        </w:rPr>
      </w:pPr>
    </w:p>
    <w:p w:rsidR="00C30DD5" w:rsidRDefault="00CE49A9">
      <w:pPr>
        <w:widowControl w:val="0"/>
        <w:overflowPunct w:val="0"/>
        <w:spacing w:after="0" w:line="560" w:lineRule="exact"/>
        <w:ind w:firstLineChars="150" w:firstLine="480"/>
        <w:jc w:val="both"/>
        <w:rPr>
          <w:rFonts w:ascii="仿宋_GB2312" w:eastAsia="仿宋_GB2312" w:hAnsi="Times New Roman"/>
          <w:sz w:val="32"/>
          <w:szCs w:val="32"/>
        </w:rPr>
      </w:pPr>
      <w:r>
        <w:rPr>
          <w:rFonts w:ascii="仿宋_GB2312" w:eastAsia="仿宋_GB2312" w:hAnsi="Times New Roman" w:hint="eastAsia"/>
          <w:sz w:val="32"/>
          <w:szCs w:val="32"/>
        </w:rPr>
        <w:t>（平顶山市民生</w:t>
      </w:r>
      <w:r>
        <w:rPr>
          <w:rFonts w:ascii="仿宋_GB2312" w:eastAsia="仿宋_GB2312" w:hAnsi="Times New Roman" w:hint="eastAsia"/>
          <w:sz w:val="32"/>
          <w:szCs w:val="32"/>
        </w:rPr>
        <w:t>监督大数据平台建设工作领导小组办公室）</w:t>
      </w: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30DD5">
      <w:pPr>
        <w:pStyle w:val="a9"/>
        <w:spacing w:line="560" w:lineRule="exact"/>
        <w:ind w:firstLineChars="200" w:firstLine="640"/>
        <w:jc w:val="both"/>
        <w:rPr>
          <w:rFonts w:ascii="仿宋_GB2312" w:eastAsia="仿宋_GB2312"/>
          <w:sz w:val="32"/>
          <w:szCs w:val="32"/>
        </w:rPr>
      </w:pPr>
    </w:p>
    <w:p w:rsidR="00C30DD5" w:rsidRDefault="00CE49A9">
      <w:pPr>
        <w:widowControl w:val="0"/>
        <w:overflowPunct w:val="0"/>
        <w:spacing w:after="0" w:line="560" w:lineRule="exac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C30DD5" w:rsidRDefault="00C30DD5">
      <w:pPr>
        <w:widowControl w:val="0"/>
        <w:overflowPunct w:val="0"/>
        <w:spacing w:after="0" w:line="560" w:lineRule="exact"/>
        <w:rPr>
          <w:rFonts w:ascii="仿宋_GB2312" w:eastAsia="仿宋_GB2312" w:hAnsi="Times New Roman"/>
          <w:sz w:val="32"/>
          <w:szCs w:val="32"/>
        </w:rPr>
      </w:pPr>
    </w:p>
    <w:p w:rsidR="00C30DD5" w:rsidRDefault="00CE49A9">
      <w:pPr>
        <w:pStyle w:val="2"/>
        <w:shd w:val="clear" w:color="auto" w:fill="FFFFFF"/>
        <w:spacing w:before="0" w:beforeAutospacing="0" w:after="0" w:afterAutospacing="0" w:line="560" w:lineRule="exact"/>
        <w:jc w:val="center"/>
        <w:rPr>
          <w:rFonts w:ascii="方正小标宋简体" w:eastAsia="方正小标宋简体" w:hAnsi="Times New Roman" w:cstheme="minorBidi"/>
          <w:b w:val="0"/>
          <w:bCs w:val="0"/>
          <w:sz w:val="44"/>
          <w:szCs w:val="44"/>
        </w:rPr>
      </w:pPr>
      <w:r>
        <w:rPr>
          <w:rFonts w:ascii="方正小标宋简体" w:eastAsia="方正小标宋简体" w:hAnsi="Times New Roman" w:cstheme="minorBidi" w:hint="eastAsia"/>
          <w:b w:val="0"/>
          <w:bCs w:val="0"/>
          <w:sz w:val="44"/>
          <w:szCs w:val="44"/>
        </w:rPr>
        <w:t>民生监督大数据平台使用步骤</w:t>
      </w:r>
    </w:p>
    <w:p w:rsidR="00C30DD5" w:rsidRDefault="00C30DD5">
      <w:pPr>
        <w:pStyle w:val="2"/>
        <w:shd w:val="clear" w:color="auto" w:fill="FFFFFF"/>
        <w:spacing w:before="0" w:beforeAutospacing="0" w:after="0" w:afterAutospacing="0" w:line="560" w:lineRule="exact"/>
        <w:rPr>
          <w:rFonts w:ascii="仿宋_GB2312" w:eastAsia="仿宋_GB2312" w:hAnsi="Times New Roman" w:cstheme="minorBidi"/>
          <w:b w:val="0"/>
          <w:bCs w:val="0"/>
          <w:sz w:val="32"/>
          <w:szCs w:val="32"/>
        </w:rPr>
      </w:pPr>
    </w:p>
    <w:p w:rsidR="00C30DD5" w:rsidRDefault="00CE49A9" w:rsidP="00F32B96">
      <w:pPr>
        <w:widowControl w:val="0"/>
        <w:overflowPunct w:val="0"/>
        <w:spacing w:after="0" w:line="560" w:lineRule="exact"/>
        <w:ind w:firstLineChars="200" w:firstLine="640"/>
        <w:rPr>
          <w:rFonts w:ascii="仿宋_GB2312" w:eastAsia="仿宋_GB2312" w:hAnsi="宋体" w:cs="宋体"/>
          <w:sz w:val="32"/>
          <w:szCs w:val="32"/>
        </w:rPr>
      </w:pPr>
      <w:r>
        <w:rPr>
          <w:rFonts w:ascii="仿宋_GB2312" w:eastAsia="仿宋_GB2312" w:hAnsi="宋体" w:cs="宋体" w:hint="eastAsia"/>
          <w:b/>
          <w:bCs/>
          <w:sz w:val="32"/>
          <w:szCs w:val="32"/>
        </w:rPr>
        <w:t>导语</w:t>
      </w:r>
    </w:p>
    <w:p w:rsidR="00C30DD5" w:rsidRDefault="00CE49A9">
      <w:pPr>
        <w:widowControl w:val="0"/>
        <w:overflowPunct w:val="0"/>
        <w:spacing w:after="0"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“平顶山市市民生监督大数据平台对各类民生资金（项目）的落实、使用和管理进行公开公示，并提供查询、监督和投诉功能。”</w:t>
      </w:r>
    </w:p>
    <w:p w:rsidR="00C30DD5" w:rsidRDefault="00CE49A9" w:rsidP="00F32B96">
      <w:pPr>
        <w:widowControl w:val="0"/>
        <w:overflowPunct w:val="0"/>
        <w:spacing w:after="0" w:line="560" w:lineRule="exact"/>
        <w:ind w:firstLineChars="200" w:firstLine="640"/>
        <w:rPr>
          <w:rFonts w:ascii="仿宋_GB2312" w:eastAsia="仿宋_GB2312" w:hAnsi="宋体" w:cs="宋体"/>
          <w:sz w:val="32"/>
          <w:szCs w:val="32"/>
        </w:rPr>
      </w:pPr>
      <w:r>
        <w:rPr>
          <w:rFonts w:ascii="仿宋_GB2312" w:eastAsia="仿宋_GB2312" w:hAnsi="宋体" w:cs="宋体" w:hint="eastAsia"/>
          <w:b/>
          <w:bCs/>
          <w:sz w:val="32"/>
          <w:szCs w:val="32"/>
        </w:rPr>
        <w:t>1.</w:t>
      </w:r>
      <w:r>
        <w:rPr>
          <w:rFonts w:ascii="仿宋_GB2312" w:eastAsia="仿宋_GB2312" w:hAnsi="宋体" w:cs="宋体" w:hint="eastAsia"/>
          <w:b/>
          <w:bCs/>
          <w:sz w:val="32"/>
          <w:szCs w:val="32"/>
        </w:rPr>
        <w:t>扫码关注民生监督大数据微信端</w:t>
      </w:r>
    </w:p>
    <w:p w:rsidR="00C30DD5" w:rsidRDefault="00CE49A9">
      <w:pPr>
        <w:widowControl w:val="0"/>
        <w:overflowPunct w:val="0"/>
        <w:spacing w:after="0"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首先，请扫码关注平顶山市民生监督大数据平台微信公众号后，点击公众号下方民生监察栏目（如图所示），即可进入平台。</w:t>
      </w:r>
    </w:p>
    <w:p w:rsidR="00C30DD5" w:rsidRDefault="00CE49A9">
      <w:pPr>
        <w:adjustRightInd/>
        <w:snapToGrid/>
        <w:spacing w:after="0"/>
        <w:rPr>
          <w:rFonts w:ascii="宋体" w:eastAsia="宋体" w:hAnsi="宋体" w:cs="宋体"/>
          <w:sz w:val="24"/>
          <w:szCs w:val="24"/>
        </w:rPr>
      </w:pPr>
      <w:r>
        <w:rPr>
          <w:rFonts w:ascii="宋体" w:eastAsia="宋体" w:hAnsi="宋体" w:cs="宋体"/>
          <w:noProof/>
          <w:sz w:val="24"/>
          <w:szCs w:val="24"/>
        </w:rPr>
        <w:drawing>
          <wp:inline distT="0" distB="0" distL="0" distR="0">
            <wp:extent cx="5481955" cy="3724275"/>
            <wp:effectExtent l="19050" t="0" r="4173" b="0"/>
            <wp:docPr id="4" name="图片 3" descr="微信图片_2021040809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10408090304.png"/>
                    <pic:cNvPicPr>
                      <a:picLocks noChangeAspect="1"/>
                    </pic:cNvPicPr>
                  </pic:nvPicPr>
                  <pic:blipFill>
                    <a:blip r:embed="rId8" cstate="print"/>
                    <a:stretch>
                      <a:fillRect/>
                    </a:stretch>
                  </pic:blipFill>
                  <pic:spPr>
                    <a:xfrm>
                      <a:off x="0" y="0"/>
                      <a:ext cx="5482227" cy="3724275"/>
                    </a:xfrm>
                    <a:prstGeom prst="rect">
                      <a:avLst/>
                    </a:prstGeom>
                  </pic:spPr>
                </pic:pic>
              </a:graphicData>
            </a:graphic>
          </wp:inline>
        </w:drawing>
      </w:r>
    </w:p>
    <w:p w:rsidR="00C30DD5" w:rsidRDefault="00CE49A9" w:rsidP="00F32B96">
      <w:pPr>
        <w:widowControl w:val="0"/>
        <w:overflowPunct w:val="0"/>
        <w:spacing w:after="0" w:line="560" w:lineRule="exact"/>
        <w:ind w:firstLineChars="200" w:firstLine="640"/>
        <w:jc w:val="both"/>
        <w:rPr>
          <w:rFonts w:ascii="仿宋_GB2312" w:eastAsia="仿宋_GB2312" w:hAnsi="宋体" w:cs="宋体"/>
          <w:b/>
          <w:sz w:val="32"/>
          <w:szCs w:val="32"/>
        </w:rPr>
      </w:pPr>
      <w:r>
        <w:rPr>
          <w:rFonts w:ascii="仿宋_GB2312" w:eastAsia="仿宋_GB2312" w:hAnsi="宋体" w:cs="宋体" w:hint="eastAsia"/>
          <w:b/>
          <w:bCs/>
          <w:sz w:val="32"/>
          <w:szCs w:val="32"/>
        </w:rPr>
        <w:lastRenderedPageBreak/>
        <w:t>2.</w:t>
      </w:r>
      <w:r>
        <w:rPr>
          <w:rFonts w:ascii="仿宋_GB2312" w:eastAsia="仿宋_GB2312" w:hAnsi="宋体" w:cs="宋体" w:hint="eastAsia"/>
          <w:b/>
          <w:bCs/>
          <w:sz w:val="32"/>
          <w:szCs w:val="32"/>
        </w:rPr>
        <w:t>查询民生资金发放</w:t>
      </w:r>
    </w:p>
    <w:p w:rsidR="00C30DD5" w:rsidRDefault="00CE49A9">
      <w:pPr>
        <w:widowControl w:val="0"/>
        <w:overflowPunct w:val="0"/>
        <w:spacing w:after="0" w:line="560" w:lineRule="exact"/>
        <w:ind w:firstLineChars="200" w:firstLine="640"/>
        <w:jc w:val="both"/>
        <w:rPr>
          <w:rFonts w:ascii="仿宋_GB2312" w:eastAsia="仿宋_GB2312" w:hAnsi="宋体" w:cs="宋体"/>
          <w:sz w:val="32"/>
          <w:szCs w:val="32"/>
        </w:rPr>
      </w:pPr>
      <w:r>
        <w:rPr>
          <w:rFonts w:ascii="仿宋_GB2312" w:eastAsia="仿宋_GB2312" w:hAnsi="宋体" w:cs="宋体" w:hint="eastAsia"/>
          <w:sz w:val="32"/>
          <w:szCs w:val="32"/>
        </w:rPr>
        <w:t>在上方搜索框中输入平顶山市居民的身份证号码或姓名，即可查看个人资金发放详情。</w:t>
      </w:r>
    </w:p>
    <w:p w:rsidR="00C30DD5" w:rsidRDefault="00CE49A9">
      <w:pPr>
        <w:pStyle w:val="a9"/>
      </w:pPr>
      <w:r>
        <w:rPr>
          <w:noProof/>
        </w:rPr>
        <w:drawing>
          <wp:inline distT="0" distB="0" distL="0" distR="0">
            <wp:extent cx="5448300" cy="6913880"/>
            <wp:effectExtent l="19050" t="0" r="0" b="0"/>
            <wp:docPr id="5" name="图片 4" descr="微信图片_2021040809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10408090708.jpg"/>
                    <pic:cNvPicPr>
                      <a:picLocks noChangeAspect="1"/>
                    </pic:cNvPicPr>
                  </pic:nvPicPr>
                  <pic:blipFill>
                    <a:blip r:embed="rId9" cstate="print"/>
                    <a:stretch>
                      <a:fillRect/>
                    </a:stretch>
                  </pic:blipFill>
                  <pic:spPr>
                    <a:xfrm>
                      <a:off x="0" y="0"/>
                      <a:ext cx="5452563" cy="6919853"/>
                    </a:xfrm>
                    <a:prstGeom prst="rect">
                      <a:avLst/>
                    </a:prstGeom>
                  </pic:spPr>
                </pic:pic>
              </a:graphicData>
            </a:graphic>
          </wp:inline>
        </w:drawing>
      </w:r>
    </w:p>
    <w:p w:rsidR="00C30DD5" w:rsidRDefault="00CE49A9" w:rsidP="00F32B96">
      <w:pPr>
        <w:pStyle w:val="a7"/>
        <w:widowControl w:val="0"/>
        <w:overflowPunct w:val="0"/>
        <w:spacing w:before="0" w:beforeAutospacing="0" w:after="0" w:afterAutospacing="0" w:line="560" w:lineRule="exact"/>
        <w:ind w:firstLineChars="200" w:firstLine="640"/>
        <w:jc w:val="both"/>
        <w:rPr>
          <w:rFonts w:ascii="仿宋_GB2312" w:eastAsia="仿宋_GB2312"/>
          <w:sz w:val="32"/>
          <w:szCs w:val="32"/>
        </w:rPr>
      </w:pPr>
      <w:r>
        <w:rPr>
          <w:rStyle w:val="a8"/>
          <w:rFonts w:ascii="仿宋_GB2312" w:eastAsia="仿宋_GB2312" w:hint="eastAsia"/>
          <w:sz w:val="32"/>
          <w:szCs w:val="32"/>
        </w:rPr>
        <w:lastRenderedPageBreak/>
        <w:t>3.</w:t>
      </w:r>
      <w:r>
        <w:rPr>
          <w:rStyle w:val="a8"/>
          <w:rFonts w:ascii="仿宋_GB2312" w:eastAsia="仿宋_GB2312" w:hint="eastAsia"/>
          <w:sz w:val="32"/>
          <w:szCs w:val="32"/>
        </w:rPr>
        <w:t>查询民生政策详细内容</w:t>
      </w:r>
    </w:p>
    <w:p w:rsidR="00C30DD5" w:rsidRDefault="00CE49A9">
      <w:pPr>
        <w:pStyle w:val="a9"/>
        <w:widowControl w:val="0"/>
        <w:overflowPunct w:val="0"/>
        <w:spacing w:line="560" w:lineRule="exact"/>
        <w:ind w:firstLineChars="200" w:firstLine="640"/>
        <w:jc w:val="both"/>
        <w:rPr>
          <w:rFonts w:ascii="仿宋_GB2312" w:eastAsia="仿宋_GB2312"/>
          <w:sz w:val="32"/>
          <w:szCs w:val="32"/>
        </w:rPr>
      </w:pPr>
      <w:r>
        <w:rPr>
          <w:rFonts w:ascii="仿宋_GB2312" w:eastAsia="仿宋_GB2312" w:hint="eastAsia"/>
          <w:sz w:val="32"/>
          <w:szCs w:val="32"/>
        </w:rPr>
        <w:t>在最新政策栏目中，点击查看更多，选择想要查看的民生政策详细信息，点击进入，即可查看平顶山民生政策公示内容。</w:t>
      </w:r>
    </w:p>
    <w:p w:rsidR="00C30DD5" w:rsidRDefault="00CE49A9">
      <w:pPr>
        <w:pStyle w:val="a9"/>
      </w:pPr>
      <w:r>
        <w:rPr>
          <w:rFonts w:hint="eastAsia"/>
          <w:noProof/>
        </w:rPr>
        <w:drawing>
          <wp:inline distT="0" distB="0" distL="0" distR="0">
            <wp:extent cx="5457825" cy="6305550"/>
            <wp:effectExtent l="19050" t="0" r="9525" b="0"/>
            <wp:docPr id="7" name="图片 6" descr="微信图片_2021040809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10408091009.jpg"/>
                    <pic:cNvPicPr>
                      <a:picLocks noChangeAspect="1"/>
                    </pic:cNvPicPr>
                  </pic:nvPicPr>
                  <pic:blipFill>
                    <a:blip r:embed="rId10" cstate="print"/>
                    <a:stretch>
                      <a:fillRect/>
                    </a:stretch>
                  </pic:blipFill>
                  <pic:spPr>
                    <a:xfrm>
                      <a:off x="0" y="0"/>
                      <a:ext cx="5459966" cy="6308023"/>
                    </a:xfrm>
                    <a:prstGeom prst="rect">
                      <a:avLst/>
                    </a:prstGeom>
                  </pic:spPr>
                </pic:pic>
              </a:graphicData>
            </a:graphic>
          </wp:inline>
        </w:drawing>
      </w:r>
    </w:p>
    <w:p w:rsidR="00C30DD5" w:rsidRDefault="00C30DD5">
      <w:pPr>
        <w:widowControl w:val="0"/>
        <w:overflowPunct w:val="0"/>
        <w:spacing w:after="0" w:line="560" w:lineRule="exact"/>
        <w:rPr>
          <w:rFonts w:ascii="仿宋_GB2312" w:eastAsia="仿宋_GB2312" w:hAnsi="Times New Roman"/>
          <w:sz w:val="32"/>
          <w:szCs w:val="32"/>
        </w:rPr>
      </w:pPr>
    </w:p>
    <w:p w:rsidR="00C30DD5" w:rsidRDefault="00CE49A9" w:rsidP="00F32B96">
      <w:pPr>
        <w:adjustRightInd/>
        <w:snapToGrid/>
        <w:spacing w:after="0" w:line="560" w:lineRule="exact"/>
        <w:ind w:firstLineChars="200" w:firstLine="640"/>
        <w:jc w:val="both"/>
        <w:rPr>
          <w:rFonts w:ascii="仿宋_GB2312" w:eastAsia="仿宋_GB2312" w:hAnsi="宋体" w:cs="宋体"/>
          <w:sz w:val="32"/>
          <w:szCs w:val="32"/>
        </w:rPr>
      </w:pPr>
      <w:r>
        <w:rPr>
          <w:rFonts w:ascii="仿宋_GB2312" w:eastAsia="仿宋_GB2312" w:hAnsi="宋体" w:cs="宋体" w:hint="eastAsia"/>
          <w:b/>
          <w:bCs/>
          <w:sz w:val="32"/>
          <w:szCs w:val="32"/>
        </w:rPr>
        <w:lastRenderedPageBreak/>
        <w:t>4.</w:t>
      </w:r>
      <w:r>
        <w:rPr>
          <w:rFonts w:ascii="仿宋_GB2312" w:eastAsia="仿宋_GB2312" w:hAnsi="宋体" w:cs="宋体" w:hint="eastAsia"/>
          <w:b/>
          <w:bCs/>
          <w:sz w:val="32"/>
          <w:szCs w:val="32"/>
        </w:rPr>
        <w:t>查询惠民项目情况</w:t>
      </w:r>
    </w:p>
    <w:p w:rsidR="00C30DD5" w:rsidRDefault="00CE49A9">
      <w:pPr>
        <w:widowControl w:val="0"/>
        <w:overflowPunct w:val="0"/>
        <w:spacing w:after="0" w:line="560" w:lineRule="exact"/>
        <w:ind w:firstLineChars="200" w:firstLine="640"/>
        <w:jc w:val="both"/>
        <w:rPr>
          <w:rFonts w:ascii="仿宋_GB2312" w:eastAsia="仿宋_GB2312" w:hAnsi="宋体" w:cs="宋体"/>
          <w:sz w:val="32"/>
          <w:szCs w:val="32"/>
        </w:rPr>
      </w:pPr>
      <w:r>
        <w:rPr>
          <w:rFonts w:ascii="仿宋_GB2312" w:eastAsia="仿宋_GB2312" w:hAnsi="宋体" w:cs="宋体" w:hint="eastAsia"/>
          <w:sz w:val="32"/>
          <w:szCs w:val="32"/>
        </w:rPr>
        <w:t>在民生平台下方项目动态栏，或者点击右侧快捷栏内的“项目”图标，均可查看最新惠民项目内容和详细情况。</w:t>
      </w:r>
    </w:p>
    <w:p w:rsidR="00C30DD5" w:rsidRDefault="00CE49A9">
      <w:pPr>
        <w:pStyle w:val="a9"/>
      </w:pPr>
      <w:r>
        <w:rPr>
          <w:rFonts w:hint="eastAsia"/>
          <w:noProof/>
        </w:rPr>
        <w:drawing>
          <wp:inline distT="0" distB="0" distL="0" distR="0">
            <wp:extent cx="5572125" cy="6762750"/>
            <wp:effectExtent l="19050" t="0" r="9525" b="0"/>
            <wp:docPr id="8" name="图片 7" descr="微信图片_2021040809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10408091502.jpg"/>
                    <pic:cNvPicPr>
                      <a:picLocks noChangeAspect="1"/>
                    </pic:cNvPicPr>
                  </pic:nvPicPr>
                  <pic:blipFill>
                    <a:blip r:embed="rId11" cstate="print"/>
                    <a:stretch>
                      <a:fillRect/>
                    </a:stretch>
                  </pic:blipFill>
                  <pic:spPr>
                    <a:xfrm>
                      <a:off x="0" y="0"/>
                      <a:ext cx="5572125" cy="6762750"/>
                    </a:xfrm>
                    <a:prstGeom prst="rect">
                      <a:avLst/>
                    </a:prstGeom>
                  </pic:spPr>
                </pic:pic>
              </a:graphicData>
            </a:graphic>
          </wp:inline>
        </w:drawing>
      </w:r>
    </w:p>
    <w:p w:rsidR="00C30DD5" w:rsidRDefault="00C30DD5">
      <w:pPr>
        <w:pStyle w:val="a9"/>
      </w:pPr>
    </w:p>
    <w:p w:rsidR="00C30DD5" w:rsidRDefault="00CE49A9" w:rsidP="00F32B96">
      <w:pPr>
        <w:pStyle w:val="a7"/>
        <w:widowControl w:val="0"/>
        <w:overflowPunct w:val="0"/>
        <w:spacing w:before="0" w:beforeAutospacing="0" w:after="0" w:afterAutospacing="0" w:line="560" w:lineRule="exact"/>
        <w:ind w:firstLineChars="200" w:firstLine="640"/>
        <w:jc w:val="both"/>
        <w:rPr>
          <w:rFonts w:ascii="仿宋_GB2312" w:eastAsia="仿宋_GB2312"/>
          <w:sz w:val="32"/>
          <w:szCs w:val="32"/>
        </w:rPr>
      </w:pPr>
      <w:r>
        <w:rPr>
          <w:rStyle w:val="a8"/>
          <w:rFonts w:ascii="仿宋_GB2312" w:eastAsia="仿宋_GB2312" w:hint="eastAsia"/>
          <w:sz w:val="32"/>
          <w:szCs w:val="32"/>
        </w:rPr>
        <w:lastRenderedPageBreak/>
        <w:t>5.</w:t>
      </w:r>
      <w:r>
        <w:rPr>
          <w:rStyle w:val="a8"/>
          <w:rFonts w:ascii="仿宋_GB2312" w:eastAsia="仿宋_GB2312" w:hint="eastAsia"/>
          <w:sz w:val="32"/>
          <w:szCs w:val="32"/>
        </w:rPr>
        <w:t>投诉举报</w:t>
      </w:r>
    </w:p>
    <w:p w:rsidR="00C30DD5" w:rsidRDefault="00CE49A9">
      <w:pPr>
        <w:pStyle w:val="a9"/>
        <w:widowControl w:val="0"/>
        <w:overflowPunct w:val="0"/>
        <w:spacing w:line="560" w:lineRule="exact"/>
        <w:ind w:firstLineChars="200" w:firstLine="640"/>
        <w:jc w:val="both"/>
        <w:rPr>
          <w:rFonts w:ascii="仿宋_GB2312" w:eastAsia="仿宋_GB2312"/>
          <w:sz w:val="32"/>
          <w:szCs w:val="32"/>
        </w:rPr>
      </w:pPr>
      <w:r>
        <w:rPr>
          <w:rFonts w:ascii="仿宋_GB2312" w:eastAsia="仿宋_GB2312" w:hint="eastAsia"/>
          <w:sz w:val="32"/>
          <w:szCs w:val="32"/>
        </w:rPr>
        <w:t>如果您查询到民生资金发放异常问题，或在生活中遇到民生相关问题疑惑，可以点击右侧投诉举报按钮，进行投诉举报。注意，您的举报内容要详细清楚，并且真实有效。</w:t>
      </w:r>
    </w:p>
    <w:p w:rsidR="00C30DD5" w:rsidRDefault="00CE49A9">
      <w:pPr>
        <w:pStyle w:val="a9"/>
      </w:pPr>
      <w:r>
        <w:rPr>
          <w:rFonts w:hint="eastAsia"/>
          <w:noProof/>
        </w:rPr>
        <w:drawing>
          <wp:inline distT="0" distB="0" distL="0" distR="0">
            <wp:extent cx="5505450" cy="6334125"/>
            <wp:effectExtent l="19050" t="0" r="0" b="0"/>
            <wp:docPr id="9" name="图片 8" descr="微信图片_20210408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10408091702.jpg"/>
                    <pic:cNvPicPr>
                      <a:picLocks noChangeAspect="1"/>
                    </pic:cNvPicPr>
                  </pic:nvPicPr>
                  <pic:blipFill>
                    <a:blip r:embed="rId12" cstate="print"/>
                    <a:stretch>
                      <a:fillRect/>
                    </a:stretch>
                  </pic:blipFill>
                  <pic:spPr>
                    <a:xfrm>
                      <a:off x="0" y="0"/>
                      <a:ext cx="5508625" cy="6337778"/>
                    </a:xfrm>
                    <a:prstGeom prst="rect">
                      <a:avLst/>
                    </a:prstGeom>
                  </pic:spPr>
                </pic:pic>
              </a:graphicData>
            </a:graphic>
          </wp:inline>
        </w:drawing>
      </w:r>
    </w:p>
    <w:sectPr w:rsidR="00C30DD5" w:rsidSect="00C30DD5">
      <w:footerReference w:type="default" r:id="rId13"/>
      <w:pgSz w:w="11906" w:h="16838"/>
      <w:pgMar w:top="2098" w:right="1474" w:bottom="1985" w:left="1588"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9A9" w:rsidRDefault="00CE49A9" w:rsidP="00C30DD5">
      <w:pPr>
        <w:spacing w:after="0"/>
      </w:pPr>
      <w:r>
        <w:separator/>
      </w:r>
    </w:p>
  </w:endnote>
  <w:endnote w:type="continuationSeparator" w:id="0">
    <w:p w:rsidR="00CE49A9" w:rsidRDefault="00CE49A9" w:rsidP="00C30DD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DD5" w:rsidRDefault="00C30DD5">
    <w:pPr>
      <w:pStyle w:val="a5"/>
    </w:pPr>
    <w:r>
      <w:pict>
        <v:shapetype id="_x0000_t202" coordsize="21600,21600" o:spt="202" path="m,l,21600r21600,l21600,xe">
          <v:stroke joinstyle="miter"/>
          <v:path gradientshapeok="t" o:connecttype="rect"/>
        </v:shapetype>
        <v:shape id="_x0000_s4097" type="#_x0000_t202" style="position:absolute;margin-left:104pt;margin-top:0;width:2in;height:2in;z-index:251659264;mso-wrap-style:none;mso-position-horizontal:outside;mso-position-horizontal-relative:margin" filled="f" stroked="f">
          <v:textbox style="mso-fit-shape-to-text:t" inset="0,0,0,0">
            <w:txbxContent>
              <w:p w:rsidR="00C30DD5" w:rsidRDefault="00C30DD5">
                <w:pPr>
                  <w:pStyle w:val="a5"/>
                </w:pPr>
                <w:r>
                  <w:rPr>
                    <w:rFonts w:ascii="宋体" w:eastAsia="宋体" w:hAnsi="宋体" w:cs="宋体" w:hint="eastAsia"/>
                    <w:sz w:val="28"/>
                    <w:szCs w:val="28"/>
                  </w:rPr>
                  <w:fldChar w:fldCharType="begin"/>
                </w:r>
                <w:r w:rsidR="00CE49A9">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F32B96">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9A9" w:rsidRDefault="00CE49A9">
      <w:pPr>
        <w:spacing w:after="0"/>
      </w:pPr>
      <w:r>
        <w:separator/>
      </w:r>
    </w:p>
  </w:footnote>
  <w:footnote w:type="continuationSeparator" w:id="0">
    <w:p w:rsidR="00CE49A9" w:rsidRDefault="00CE49A9">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6146"/>
    <o:shapelayout v:ext="edit">
      <o:idmap v:ext="edit" data="3,4"/>
    </o:shapelayout>
  </w:hdrShapeDefaults>
  <w:footnotePr>
    <w:footnote w:id="-1"/>
    <w:footnote w:id="0"/>
  </w:footnotePr>
  <w:endnotePr>
    <w:endnote w:id="-1"/>
    <w:endnote w:id="0"/>
  </w:endnotePr>
  <w:compat>
    <w:useFELayout/>
  </w:compat>
  <w:rsids>
    <w:rsidRoot w:val="00D31D50"/>
    <w:rsid w:val="0000641A"/>
    <w:rsid w:val="00087CFE"/>
    <w:rsid w:val="000A4C72"/>
    <w:rsid w:val="000B6945"/>
    <w:rsid w:val="000C6679"/>
    <w:rsid w:val="000C6BAA"/>
    <w:rsid w:val="00122E3A"/>
    <w:rsid w:val="00133D9E"/>
    <w:rsid w:val="0015093E"/>
    <w:rsid w:val="00180FAE"/>
    <w:rsid w:val="001D2A4C"/>
    <w:rsid w:val="001F4FB9"/>
    <w:rsid w:val="002158DD"/>
    <w:rsid w:val="0024577E"/>
    <w:rsid w:val="00264AA9"/>
    <w:rsid w:val="00314379"/>
    <w:rsid w:val="00323B43"/>
    <w:rsid w:val="00331631"/>
    <w:rsid w:val="00347D18"/>
    <w:rsid w:val="00365609"/>
    <w:rsid w:val="0037490B"/>
    <w:rsid w:val="00376FEC"/>
    <w:rsid w:val="003A748D"/>
    <w:rsid w:val="003B45E0"/>
    <w:rsid w:val="003D37D8"/>
    <w:rsid w:val="004057DD"/>
    <w:rsid w:val="00411D13"/>
    <w:rsid w:val="00426133"/>
    <w:rsid w:val="00426494"/>
    <w:rsid w:val="004358AB"/>
    <w:rsid w:val="00465A67"/>
    <w:rsid w:val="004D2129"/>
    <w:rsid w:val="00552FC0"/>
    <w:rsid w:val="00555AEF"/>
    <w:rsid w:val="005615C3"/>
    <w:rsid w:val="005763AF"/>
    <w:rsid w:val="005D19BE"/>
    <w:rsid w:val="005D6579"/>
    <w:rsid w:val="005E5664"/>
    <w:rsid w:val="00602D6F"/>
    <w:rsid w:val="006766D1"/>
    <w:rsid w:val="006D2B23"/>
    <w:rsid w:val="0076284D"/>
    <w:rsid w:val="007A241E"/>
    <w:rsid w:val="0081557D"/>
    <w:rsid w:val="00895928"/>
    <w:rsid w:val="008A2942"/>
    <w:rsid w:val="008B7726"/>
    <w:rsid w:val="008B7D78"/>
    <w:rsid w:val="008C5871"/>
    <w:rsid w:val="008D2E96"/>
    <w:rsid w:val="008E4243"/>
    <w:rsid w:val="0090626F"/>
    <w:rsid w:val="00910F0E"/>
    <w:rsid w:val="0093481E"/>
    <w:rsid w:val="009D5CBE"/>
    <w:rsid w:val="00A132FC"/>
    <w:rsid w:val="00A91264"/>
    <w:rsid w:val="00AB2BFD"/>
    <w:rsid w:val="00AE4127"/>
    <w:rsid w:val="00B05774"/>
    <w:rsid w:val="00B45214"/>
    <w:rsid w:val="00B95717"/>
    <w:rsid w:val="00C20C81"/>
    <w:rsid w:val="00C263A5"/>
    <w:rsid w:val="00C30DD5"/>
    <w:rsid w:val="00CA1034"/>
    <w:rsid w:val="00CE49A9"/>
    <w:rsid w:val="00D02115"/>
    <w:rsid w:val="00D14744"/>
    <w:rsid w:val="00D22C69"/>
    <w:rsid w:val="00D27378"/>
    <w:rsid w:val="00D31D50"/>
    <w:rsid w:val="00D34937"/>
    <w:rsid w:val="00D44C64"/>
    <w:rsid w:val="00D82A62"/>
    <w:rsid w:val="00DD2EE0"/>
    <w:rsid w:val="00DF1856"/>
    <w:rsid w:val="00EB4ED5"/>
    <w:rsid w:val="00EE0D00"/>
    <w:rsid w:val="00F079FE"/>
    <w:rsid w:val="00F14AA8"/>
    <w:rsid w:val="00F22C0C"/>
    <w:rsid w:val="00F31471"/>
    <w:rsid w:val="00F32B96"/>
    <w:rsid w:val="00F42647"/>
    <w:rsid w:val="00F67E73"/>
    <w:rsid w:val="00FA4FDC"/>
    <w:rsid w:val="00FB6E09"/>
    <w:rsid w:val="00FF3E22"/>
    <w:rsid w:val="0AB13717"/>
    <w:rsid w:val="135A05D7"/>
    <w:rsid w:val="17685C15"/>
    <w:rsid w:val="1A9422EB"/>
    <w:rsid w:val="1EC60734"/>
    <w:rsid w:val="477C052E"/>
    <w:rsid w:val="54A522F1"/>
    <w:rsid w:val="783127A3"/>
    <w:rsid w:val="7E750F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DD5"/>
    <w:pPr>
      <w:adjustRightInd w:val="0"/>
      <w:snapToGrid w:val="0"/>
      <w:spacing w:after="200"/>
    </w:pPr>
    <w:rPr>
      <w:rFonts w:ascii="Tahoma" w:hAnsi="Tahoma"/>
      <w:sz w:val="22"/>
      <w:szCs w:val="22"/>
    </w:rPr>
  </w:style>
  <w:style w:type="paragraph" w:styleId="2">
    <w:name w:val="heading 2"/>
    <w:basedOn w:val="a"/>
    <w:next w:val="a"/>
    <w:link w:val="2Char"/>
    <w:uiPriority w:val="9"/>
    <w:qFormat/>
    <w:rsid w:val="00C30DD5"/>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C30DD5"/>
    <w:pPr>
      <w:ind w:leftChars="2500" w:left="100"/>
    </w:pPr>
  </w:style>
  <w:style w:type="paragraph" w:styleId="a4">
    <w:name w:val="Balloon Text"/>
    <w:basedOn w:val="a"/>
    <w:link w:val="Char0"/>
    <w:uiPriority w:val="99"/>
    <w:semiHidden/>
    <w:unhideWhenUsed/>
    <w:qFormat/>
    <w:rsid w:val="00C30DD5"/>
    <w:pPr>
      <w:spacing w:after="0"/>
    </w:pPr>
    <w:rPr>
      <w:sz w:val="18"/>
      <w:szCs w:val="18"/>
    </w:rPr>
  </w:style>
  <w:style w:type="paragraph" w:styleId="a5">
    <w:name w:val="footer"/>
    <w:basedOn w:val="a"/>
    <w:link w:val="Char1"/>
    <w:uiPriority w:val="99"/>
    <w:semiHidden/>
    <w:unhideWhenUsed/>
    <w:qFormat/>
    <w:rsid w:val="00C30DD5"/>
    <w:pPr>
      <w:tabs>
        <w:tab w:val="center" w:pos="4153"/>
        <w:tab w:val="right" w:pos="8306"/>
      </w:tabs>
    </w:pPr>
    <w:rPr>
      <w:sz w:val="18"/>
      <w:szCs w:val="18"/>
    </w:rPr>
  </w:style>
  <w:style w:type="paragraph" w:styleId="a6">
    <w:name w:val="header"/>
    <w:basedOn w:val="a"/>
    <w:link w:val="Char2"/>
    <w:uiPriority w:val="99"/>
    <w:semiHidden/>
    <w:unhideWhenUsed/>
    <w:rsid w:val="00C30DD5"/>
    <w:pPr>
      <w:pBdr>
        <w:bottom w:val="single" w:sz="6" w:space="1" w:color="auto"/>
      </w:pBdr>
      <w:tabs>
        <w:tab w:val="center" w:pos="4153"/>
        <w:tab w:val="right" w:pos="8306"/>
      </w:tabs>
      <w:jc w:val="center"/>
    </w:pPr>
    <w:rPr>
      <w:sz w:val="18"/>
      <w:szCs w:val="18"/>
    </w:rPr>
  </w:style>
  <w:style w:type="paragraph" w:styleId="a7">
    <w:name w:val="Normal (Web)"/>
    <w:basedOn w:val="a"/>
    <w:uiPriority w:val="99"/>
    <w:semiHidden/>
    <w:unhideWhenUsed/>
    <w:rsid w:val="00C30DD5"/>
    <w:pPr>
      <w:adjustRightInd/>
      <w:snapToGrid/>
      <w:spacing w:before="100" w:beforeAutospacing="1" w:after="100" w:afterAutospacing="1"/>
    </w:pPr>
    <w:rPr>
      <w:rFonts w:ascii="宋体" w:eastAsia="宋体" w:hAnsi="宋体" w:cs="宋体"/>
      <w:sz w:val="24"/>
      <w:szCs w:val="24"/>
    </w:rPr>
  </w:style>
  <w:style w:type="character" w:styleId="a8">
    <w:name w:val="Strong"/>
    <w:basedOn w:val="a0"/>
    <w:uiPriority w:val="22"/>
    <w:qFormat/>
    <w:rsid w:val="00C30DD5"/>
    <w:rPr>
      <w:b/>
      <w:bCs/>
    </w:rPr>
  </w:style>
  <w:style w:type="character" w:customStyle="1" w:styleId="Char2">
    <w:name w:val="页眉 Char"/>
    <w:basedOn w:val="a0"/>
    <w:link w:val="a6"/>
    <w:uiPriority w:val="99"/>
    <w:semiHidden/>
    <w:qFormat/>
    <w:rsid w:val="00C30DD5"/>
    <w:rPr>
      <w:rFonts w:ascii="Tahoma" w:hAnsi="Tahoma"/>
      <w:sz w:val="18"/>
      <w:szCs w:val="18"/>
    </w:rPr>
  </w:style>
  <w:style w:type="character" w:customStyle="1" w:styleId="Char1">
    <w:name w:val="页脚 Char"/>
    <w:basedOn w:val="a0"/>
    <w:link w:val="a5"/>
    <w:uiPriority w:val="99"/>
    <w:semiHidden/>
    <w:rsid w:val="00C30DD5"/>
    <w:rPr>
      <w:rFonts w:ascii="Tahoma" w:hAnsi="Tahoma"/>
      <w:sz w:val="18"/>
      <w:szCs w:val="18"/>
    </w:rPr>
  </w:style>
  <w:style w:type="character" w:customStyle="1" w:styleId="2Char">
    <w:name w:val="标题 2 Char"/>
    <w:basedOn w:val="a0"/>
    <w:link w:val="2"/>
    <w:uiPriority w:val="9"/>
    <w:rsid w:val="00C30DD5"/>
    <w:rPr>
      <w:rFonts w:ascii="宋体" w:eastAsia="宋体" w:hAnsi="宋体" w:cs="宋体"/>
      <w:b/>
      <w:bCs/>
      <w:sz w:val="36"/>
      <w:szCs w:val="36"/>
    </w:rPr>
  </w:style>
  <w:style w:type="character" w:customStyle="1" w:styleId="Char">
    <w:name w:val="日期 Char"/>
    <w:basedOn w:val="a0"/>
    <w:link w:val="a3"/>
    <w:uiPriority w:val="99"/>
    <w:semiHidden/>
    <w:qFormat/>
    <w:rsid w:val="00C30DD5"/>
    <w:rPr>
      <w:rFonts w:ascii="Tahoma" w:hAnsi="Tahoma"/>
    </w:rPr>
  </w:style>
  <w:style w:type="character" w:customStyle="1" w:styleId="Char0">
    <w:name w:val="批注框文本 Char"/>
    <w:basedOn w:val="a0"/>
    <w:link w:val="a4"/>
    <w:uiPriority w:val="99"/>
    <w:semiHidden/>
    <w:rsid w:val="00C30DD5"/>
    <w:rPr>
      <w:rFonts w:ascii="Tahoma" w:hAnsi="Tahoma"/>
      <w:sz w:val="18"/>
      <w:szCs w:val="18"/>
    </w:rPr>
  </w:style>
  <w:style w:type="paragraph" w:styleId="a9">
    <w:name w:val="No Spacing"/>
    <w:uiPriority w:val="1"/>
    <w:qFormat/>
    <w:rsid w:val="00C30DD5"/>
    <w:pPr>
      <w:adjustRightInd w:val="0"/>
      <w:snapToGrid w:val="0"/>
    </w:pPr>
    <w:rPr>
      <w:rFonts w:ascii="Tahoma" w:hAnsi="Tahoma"/>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152</Words>
  <Characters>871</Characters>
  <Application>Microsoft Office Word</Application>
  <DocSecurity>0</DocSecurity>
  <Lines>7</Lines>
  <Paragraphs>2</Paragraphs>
  <ScaleCrop>false</ScaleCrop>
  <Company/>
  <LinksUpToDate>false</LinksUpToDate>
  <CharactersWithSpaces>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2021-04-09T01:18:00Z</cp:lastPrinted>
  <dcterms:created xsi:type="dcterms:W3CDTF">2008-09-11T17:20:00Z</dcterms:created>
  <dcterms:modified xsi:type="dcterms:W3CDTF">2021-04-09T01:26:00Z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DD543EB24F4D440B99D2953112B5207C</vt:lpwstr>
  </property>
  <property fmtid="{D5CDD505-2E9C-101B-9397-08002B2CF9AE}" pid="4" name="KSOSaveFontToCloudKey">
    <vt:lpwstr>392937192_btnclosed</vt:lpwstr>
  </property>
</Properties>
</file>