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atLeast"/>
        <w:jc w:val="center"/>
        <w:rPr>
          <w:rFonts w:hint="eastAsia" w:ascii="黑体" w:hAnsi="黑体" w:eastAsia="黑体" w:cs="黑体"/>
          <w:bCs/>
          <w:color w:val="00000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平顶山市20</w:t>
      </w:r>
      <w:r>
        <w:rPr>
          <w:rFonts w:hint="eastAsia" w:ascii="黑体" w:hAnsi="黑体" w:eastAsia="黑体" w:cs="黑体"/>
          <w:spacing w:val="-2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年中等职业</w:t>
      </w: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教育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招生任务</w:t>
      </w: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分配表</w:t>
      </w:r>
    </w:p>
    <w:p>
      <w:pPr>
        <w:adjustRightInd w:val="0"/>
        <w:snapToGrid w:val="0"/>
        <w:spacing w:line="560" w:lineRule="atLeast"/>
        <w:jc w:val="left"/>
        <w:rPr>
          <w:rFonts w:hint="eastAsia" w:ascii="黑体" w:hAnsi="黑体" w:eastAsia="黑体" w:cs="黑体"/>
          <w:bCs/>
          <w:color w:val="000000"/>
          <w:kern w:val="0"/>
          <w:sz w:val="40"/>
          <w:szCs w:val="40"/>
          <w:shd w:val="clear" w:color="auto" w:fill="FFFFFF"/>
          <w:lang w:bidi="ar"/>
        </w:rPr>
      </w:pPr>
    </w:p>
    <w:tbl>
      <w:tblPr>
        <w:tblStyle w:val="5"/>
        <w:tblW w:w="8751" w:type="dxa"/>
        <w:jc w:val="center"/>
        <w:tblLayout w:type="fixed"/>
        <w:tblCellMar>
          <w:top w:w="0" w:type="dxa"/>
          <w:left w:w="113" w:type="dxa"/>
          <w:bottom w:w="0" w:type="dxa"/>
          <w:right w:w="85" w:type="dxa"/>
        </w:tblCellMar>
      </w:tblPr>
      <w:tblGrid>
        <w:gridCol w:w="5534"/>
        <w:gridCol w:w="3217"/>
      </w:tblGrid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县（市）或学校名称</w:t>
            </w:r>
          </w:p>
        </w:tc>
        <w:tc>
          <w:tcPr>
            <w:tcW w:w="32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招生任务数（人）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全市合计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35594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一、县（市）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eastAsia="zh-CN"/>
              </w:rPr>
              <w:t>中职学校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13034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舞钢市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1334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宝丰县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shd w:val="clear" w:fill="FFFFFF" w:themeFill="background1"/>
                <w:lang w:val="en" w:eastAsia="zh-CN"/>
              </w:rPr>
              <w:t>2400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郏</w:t>
            </w:r>
            <w:r>
              <w:rPr>
                <w:rFonts w:hint="default" w:ascii="Times New Roman" w:hAnsi="Times New Roman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  <w:t>2000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鲁山县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  <w:t>4500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叶</w:t>
            </w:r>
            <w:r>
              <w:rPr>
                <w:rFonts w:hint="default" w:ascii="Times New Roman" w:hAnsi="Times New Roman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  <w:t>2800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289" w:leftChars="0" w:right="0" w:rightChars="0" w:hanging="289" w:hangingChars="10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二、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eastAsia="zh-CN"/>
              </w:rPr>
              <w:t>局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属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eastAsia="zh-CN"/>
              </w:rPr>
              <w:t>中职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  <w:t>5500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平顶山市财经学校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  <w:t>2350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平顶山市工业学校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  <w:t>1600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平顶山外国语学校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  <w:t>1250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cantSplit/>
          <w:trHeight w:val="544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平顶山市体育运动学校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  <w:t>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85" w:type="dxa"/>
          </w:tblCellMar>
        </w:tblPrEx>
        <w:trPr>
          <w:trHeight w:val="1882" w:hRule="atLeast"/>
          <w:jc w:val="center"/>
        </w:trPr>
        <w:tc>
          <w:tcPr>
            <w:tcW w:w="5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三、其他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eastAsia="zh-CN"/>
              </w:rPr>
              <w:t>职业院校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296" w:leftChars="96" w:right="392" w:rightChars="127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（河南质量工程职业学院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平顶山职业技术学院、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河南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省医药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卫生学校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技工类院校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" w:eastAsia="zh-CN"/>
              </w:rPr>
              <w:t>17060</w:t>
            </w:r>
          </w:p>
        </w:tc>
      </w:tr>
    </w:tbl>
    <w:p/>
    <w:p>
      <w:pPr>
        <w:spacing w:line="600" w:lineRule="exact"/>
        <w:jc w:val="left"/>
        <w:rPr>
          <w:rFonts w:ascii="黑体" w:hAnsi="黑体" w:eastAsia="黑体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0" w:footer="1588" w:gutter="0"/>
          <w:pgNumType w:fmt="numberInDash"/>
          <w:cols w:space="720" w:num="1"/>
          <w:docGrid w:type="linesAndChars" w:linePitch="587" w:charSpace="2004"/>
        </w:sectPr>
      </w:pPr>
    </w:p>
    <w:p>
      <w:pPr>
        <w:jc w:val="left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</w:p>
    <w:p>
      <w:pPr>
        <w:jc w:val="left"/>
        <w:rPr>
          <w:rFonts w:ascii="黑体" w:hAnsi="黑体" w:eastAsia="黑体"/>
        </w:rPr>
      </w:pP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lang w:val="en" w:eastAsia="zh-CN"/>
        </w:rPr>
        <w:t>平顶山市</w:t>
      </w:r>
      <w:r>
        <w:rPr>
          <w:rFonts w:hint="default" w:ascii="方正小标宋简体" w:hAnsi="华文中宋" w:eastAsia="方正小标宋简体"/>
          <w:bCs/>
          <w:kern w:val="0"/>
          <w:sz w:val="44"/>
          <w:szCs w:val="44"/>
          <w:lang w:val="en"/>
        </w:rPr>
        <w:t>2021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lang w:val="en" w:eastAsia="zh-CN"/>
        </w:rPr>
        <w:t>年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中等职业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lang w:eastAsia="zh-CN"/>
        </w:rPr>
        <w:t>教育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招生情况表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  <w:u w:val="single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（截至20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u w:val="single"/>
        </w:rPr>
        <w:t xml:space="preserve">  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月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u w:val="single"/>
        </w:rPr>
        <w:t xml:space="preserve">  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日）</w:t>
      </w:r>
    </w:p>
    <w:p>
      <w:pPr>
        <w:spacing w:line="60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_GB2312" w:eastAsia="楷体_GB2312"/>
          <w:sz w:val="28"/>
          <w:szCs w:val="28"/>
        </w:rPr>
        <w:t xml:space="preserve">单位：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</w:t>
      </w:r>
      <w:r>
        <w:rPr>
          <w:rFonts w:hint="eastAsia" w:ascii="楷体_GB2312" w:eastAsia="楷体_GB2312"/>
          <w:sz w:val="28"/>
          <w:szCs w:val="28"/>
        </w:rPr>
        <w:t>（盖章）</w:t>
      </w:r>
      <w:r>
        <w:rPr>
          <w:rFonts w:hint="eastAsia" w:eastAsia="楷体"/>
          <w:sz w:val="32"/>
          <w:szCs w:val="32"/>
        </w:rPr>
        <w:t xml:space="preserve">             </w:t>
      </w:r>
      <w:r>
        <w:rPr>
          <w:rFonts w:hint="eastAsia" w:ascii="楷体_GB2312" w:eastAsia="楷体_GB2312"/>
          <w:sz w:val="28"/>
          <w:szCs w:val="28"/>
        </w:rPr>
        <w:t>单位：人</w:t>
      </w:r>
    </w:p>
    <w:tbl>
      <w:tblPr>
        <w:tblStyle w:val="5"/>
        <w:tblW w:w="8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2533"/>
        <w:gridCol w:w="139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年计划招生数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实际招生数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完成比例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eastAsia"/>
          <w:szCs w:val="21"/>
        </w:rPr>
      </w:pP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 xml:space="preserve">          </w:t>
      </w:r>
      <w:r>
        <w:rPr>
          <w:rFonts w:hint="eastAsia" w:ascii="楷体_GB2312" w:eastAsia="楷体_GB2312"/>
          <w:b/>
          <w:bCs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  <w:kern w:val="0"/>
          <w:sz w:val="28"/>
          <w:szCs w:val="28"/>
        </w:rPr>
        <w:sectPr>
          <w:pgSz w:w="11906" w:h="16838"/>
          <w:pgMar w:top="1440" w:right="1803" w:bottom="1440" w:left="1803" w:header="720" w:footer="720" w:gutter="0"/>
          <w:pgNumType w:fmt="numberInDash"/>
          <w:cols w:space="720" w:num="1"/>
          <w:docGrid w:type="lines" w:linePitch="319" w:charSpace="0"/>
        </w:sectPr>
      </w:pPr>
    </w:p>
    <w:p>
      <w:pPr>
        <w:jc w:val="left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中等职业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lang w:eastAsia="zh-CN"/>
        </w:rPr>
        <w:t>学校</w:t>
      </w: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招生简章审核表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736"/>
        <w:gridCol w:w="501"/>
        <w:gridCol w:w="1014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学校LOGO</w:t>
            </w:r>
          </w:p>
        </w:tc>
        <w:tc>
          <w:tcPr>
            <w:tcW w:w="7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1680" w:firstLineChars="700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分辨率：185*59像素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学校网址</w:t>
            </w:r>
          </w:p>
        </w:tc>
        <w:tc>
          <w:tcPr>
            <w:tcW w:w="7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7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招生简章</w:t>
            </w:r>
          </w:p>
        </w:tc>
        <w:tc>
          <w:tcPr>
            <w:tcW w:w="7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以下内容仅供参考：</w:t>
            </w:r>
          </w:p>
          <w:p>
            <w:pPr>
              <w:snapToGrid w:val="0"/>
              <w:ind w:firstLine="480" w:firstLineChars="20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1.学校简介（包括成立时间、地理位置、专业设置、前景展望、主管部门等）；</w:t>
            </w:r>
          </w:p>
          <w:p>
            <w:pPr>
              <w:snapToGrid w:val="0"/>
              <w:ind w:firstLine="480" w:firstLineChars="20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2.20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年招生范围、招生专业、招生电话等；</w:t>
            </w:r>
          </w:p>
          <w:p>
            <w:pPr>
              <w:snapToGrid w:val="0"/>
              <w:ind w:firstLine="480" w:firstLineChars="20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3.录取方式，录取原则；</w:t>
            </w:r>
          </w:p>
          <w:p>
            <w:pPr>
              <w:snapToGrid w:val="0"/>
              <w:ind w:firstLine="480" w:firstLineChars="20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4.其它需要展示的内容（比如就业形势、资助政策等）。</w:t>
            </w:r>
          </w:p>
          <w:p>
            <w:pPr>
              <w:snapToGrid w:val="0"/>
              <w:ind w:firstLine="480" w:firstLineChars="20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5.有关图片介绍等。</w:t>
            </w:r>
          </w:p>
          <w:p>
            <w:pPr>
              <w:snapToGrid w:val="0"/>
              <w:ind w:firstLine="480" w:firstLineChars="20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内容可加页。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cs="华文中宋"/>
                <w:color w:val="000000"/>
                <w:kern w:val="0"/>
                <w:sz w:val="24"/>
                <w:szCs w:val="24"/>
              </w:rPr>
              <w:t>招生联系人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招生电话</w:t>
            </w:r>
          </w:p>
        </w:tc>
        <w:tc>
          <w:tcPr>
            <w:tcW w:w="3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8" w:hRule="atLeast"/>
          <w:jc w:val="center"/>
        </w:trPr>
        <w:tc>
          <w:tcPr>
            <w:tcW w:w="4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学校意见</w:t>
            </w: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1680" w:firstLineChars="70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（加盖单位公章）</w:t>
            </w: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 xml:space="preserve">                年   月   日</w:t>
            </w:r>
          </w:p>
        </w:tc>
        <w:tc>
          <w:tcPr>
            <w:tcW w:w="4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学校主管部门意见</w:t>
            </w: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1440" w:firstLineChars="60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（加盖单位公章）</w:t>
            </w:r>
          </w:p>
          <w:p>
            <w:pPr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 xml:space="preserve">               年   月   日</w:t>
            </w:r>
          </w:p>
        </w:tc>
      </w:tr>
    </w:tbl>
    <w:p>
      <w:pPr>
        <w:autoSpaceDE w:val="0"/>
        <w:snapToGrid w:val="0"/>
        <w:jc w:val="left"/>
        <w:rPr>
          <w:rFonts w:hint="eastAsia" w:ascii="仿宋_GB2312"/>
          <w:kern w:val="0"/>
          <w:sz w:val="24"/>
          <w:szCs w:val="24"/>
        </w:rPr>
      </w:pPr>
    </w:p>
    <w:p>
      <w:pPr>
        <w:autoSpaceDE w:val="0"/>
        <w:snapToGrid w:val="0"/>
        <w:jc w:val="left"/>
      </w:pPr>
      <w:r>
        <w:rPr>
          <w:rFonts w:hint="eastAsia" w:ascii="仿宋_GB2312"/>
          <w:kern w:val="0"/>
          <w:sz w:val="24"/>
          <w:szCs w:val="24"/>
        </w:rPr>
        <w:t>注：1.对招生简章涉及的有关内容，学校应提供佐证材料证明。</w:t>
      </w:r>
    </w:p>
    <w:tbl>
      <w:tblPr>
        <w:tblStyle w:val="5"/>
        <w:tblpPr w:leftFromText="180" w:rightFromText="180" w:vertAnchor="text" w:horzAnchor="page" w:tblpX="1510" w:tblpY="1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35608"/>
    <w:rsid w:val="135D1FCE"/>
    <w:rsid w:val="1A32445F"/>
    <w:rsid w:val="1FFD2541"/>
    <w:rsid w:val="207261F1"/>
    <w:rsid w:val="220B5D0A"/>
    <w:rsid w:val="2FD704FD"/>
    <w:rsid w:val="322715E3"/>
    <w:rsid w:val="37F4ABE1"/>
    <w:rsid w:val="3875177B"/>
    <w:rsid w:val="3A253BF3"/>
    <w:rsid w:val="3D3F1DE9"/>
    <w:rsid w:val="3E604BA0"/>
    <w:rsid w:val="3FFFB0CA"/>
    <w:rsid w:val="40E63F34"/>
    <w:rsid w:val="44243492"/>
    <w:rsid w:val="461E1654"/>
    <w:rsid w:val="4BF869E2"/>
    <w:rsid w:val="4CDB44AA"/>
    <w:rsid w:val="575B6131"/>
    <w:rsid w:val="5B1489FC"/>
    <w:rsid w:val="5BFE6A72"/>
    <w:rsid w:val="5EE76316"/>
    <w:rsid w:val="639F26DE"/>
    <w:rsid w:val="6B5A5A3A"/>
    <w:rsid w:val="6CAE6664"/>
    <w:rsid w:val="6DEFEE1C"/>
    <w:rsid w:val="6FD6EB99"/>
    <w:rsid w:val="724E3C84"/>
    <w:rsid w:val="72B30F2B"/>
    <w:rsid w:val="77606371"/>
    <w:rsid w:val="783D3458"/>
    <w:rsid w:val="786F585E"/>
    <w:rsid w:val="7B6E3152"/>
    <w:rsid w:val="7DA4066F"/>
    <w:rsid w:val="7DFD81DA"/>
    <w:rsid w:val="7DFFF11C"/>
    <w:rsid w:val="7E6BABE3"/>
    <w:rsid w:val="7F7EAE7A"/>
    <w:rsid w:val="7F7FF650"/>
    <w:rsid w:val="7FAFE8C7"/>
    <w:rsid w:val="7FBBBB09"/>
    <w:rsid w:val="7FBE2F24"/>
    <w:rsid w:val="8F4B5B6E"/>
    <w:rsid w:val="94F76C27"/>
    <w:rsid w:val="9FFDCE2E"/>
    <w:rsid w:val="A74A954A"/>
    <w:rsid w:val="BAF98F49"/>
    <w:rsid w:val="BCFF0F09"/>
    <w:rsid w:val="CA6D1D51"/>
    <w:rsid w:val="D7257218"/>
    <w:rsid w:val="DABF40F9"/>
    <w:rsid w:val="DFFEC633"/>
    <w:rsid w:val="EDFFD42F"/>
    <w:rsid w:val="EFEDE36F"/>
    <w:rsid w:val="EFF114D2"/>
    <w:rsid w:val="F5598AEA"/>
    <w:rsid w:val="F9FF9D73"/>
    <w:rsid w:val="FB7BFFCF"/>
    <w:rsid w:val="FDA960EF"/>
    <w:rsid w:val="FF1FFC08"/>
    <w:rsid w:val="FF57B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2020-06-17T08:44:00Z</dcterms:created>
  <dc:creator>Administrator</dc:creator>
  <cp:lastModifiedBy>greatwall</cp:lastModifiedBy>
  <cp:lastPrinted>2021-06-21T16:01:00Z</cp:lastPrinted>
  <dcterms:modified xsi:type="dcterms:W3CDTF">2021-06-22T09:38:24Z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B1FBCE5D790543CD973659A3204F3418</vt:lpwstr>
  </property>
</Properties>
</file>