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zh-TW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zh-TW"/>
        </w:rPr>
        <w:t>附件1</w:t>
      </w:r>
    </w:p>
    <w:tbl>
      <w:tblPr>
        <w:tblStyle w:val="8"/>
        <w:tblpPr w:leftFromText="180" w:rightFromText="180" w:vertAnchor="text" w:horzAnchor="page" w:tblpX="1645" w:tblpY="1204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44"/>
          <w:szCs w:val="44"/>
          <w:lang w:val="en-US" w:eastAsia="zh-CN"/>
        </w:rPr>
        <w:t>班级</w:t>
      </w:r>
      <w:r>
        <w:rPr>
          <w:rFonts w:hint="eastAsia" w:ascii="宋体" w:hAnsi="宋体" w:eastAsia="宋体" w:cs="宋体"/>
          <w:b/>
          <w:color w:val="auto"/>
          <w:sz w:val="44"/>
          <w:szCs w:val="44"/>
        </w:rPr>
        <w:t>阅读成长评</w:t>
      </w:r>
      <w:r>
        <w:rPr>
          <w:rFonts w:hint="eastAsia" w:cs="宋体"/>
          <w:b/>
          <w:color w:val="auto"/>
          <w:sz w:val="44"/>
          <w:szCs w:val="44"/>
          <w:lang w:eastAsia="zh-CN"/>
        </w:rPr>
        <w:t>价标准</w:t>
      </w:r>
    </w:p>
    <w:tbl>
      <w:tblPr>
        <w:tblStyle w:val="8"/>
        <w:tblpPr w:leftFromText="180" w:rightFromText="180" w:vertAnchor="text" w:horzAnchor="page" w:tblpX="1686" w:tblpY="261"/>
        <w:tblOverlap w:val="never"/>
        <w:tblW w:w="918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485"/>
        <w:gridCol w:w="6478"/>
        <w:gridCol w:w="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评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价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项目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评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价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内容</w:t>
            </w:r>
          </w:p>
        </w:tc>
        <w:tc>
          <w:tcPr>
            <w:tcW w:w="6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评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价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内容说明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制度建设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分）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管理制度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分）</w:t>
            </w:r>
          </w:p>
        </w:tc>
        <w:tc>
          <w:tcPr>
            <w:tcW w:w="649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有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完善的阅读成长计划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，有明确的职责分工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每学期制订阅读计划，有固定的阅读时间，明确的阅读目标。建立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学生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《阅读登记卡》，记录阅读情况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，按时完成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《阅读成长记录册》。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7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硬件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分）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阅读环境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分）</w:t>
            </w:r>
          </w:p>
        </w:tc>
        <w:tc>
          <w:tcPr>
            <w:tcW w:w="649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  <w:t>班级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  <w:t>阅读区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环境整洁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、有特色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。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充分利用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走廊、教室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角落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等空间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创设阅读氛围，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  <w:t>班级图书角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布置书香气息浓厚，通过学习专栏、黑板报等创建阅读环境。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197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图书借阅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分）</w:t>
            </w:r>
          </w:p>
        </w:tc>
        <w:tc>
          <w:tcPr>
            <w:tcW w:w="649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班级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图书种类多，数量足，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使用效率高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并建立相关的阅读和借阅制度。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197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阅读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（4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分）</w:t>
            </w:r>
          </w:p>
        </w:tc>
        <w:tc>
          <w:tcPr>
            <w:tcW w:w="148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阅读习惯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阅读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阅读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分）</w:t>
            </w:r>
          </w:p>
        </w:tc>
        <w:tc>
          <w:tcPr>
            <w:tcW w:w="649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学生对阅读有浓厚的兴趣，阅读面宽；能坚持做读书笔记、随笔。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97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</w:p>
        </w:tc>
        <w:tc>
          <w:tcPr>
            <w:tcW w:w="649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学生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有固定的阅读时间，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阅读总字数不少于课程标准的规定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97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阅读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阅读指导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分）</w:t>
            </w:r>
          </w:p>
        </w:tc>
        <w:tc>
          <w:tcPr>
            <w:tcW w:w="649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明确阅读书目。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保证基础阅读量和质量。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开设阅读指导课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,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教师注重对学生的阅读指导。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97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</w:p>
        </w:tc>
        <w:tc>
          <w:tcPr>
            <w:tcW w:w="649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教师定期开设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阅读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指导讲座。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197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阅读考试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分）</w:t>
            </w:r>
          </w:p>
        </w:tc>
        <w:tc>
          <w:tcPr>
            <w:tcW w:w="649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auto"/>
                <w:kern w:val="0"/>
                <w:sz w:val="22"/>
                <w:szCs w:val="22"/>
                <w:lang w:val="en-US" w:eastAsia="zh-CN" w:bidi="zh-TW"/>
              </w:rPr>
              <w:t>调研考试中以附加题的形式呈现，占总分值的5%。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197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阅读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分）</w:t>
            </w:r>
          </w:p>
        </w:tc>
        <w:tc>
          <w:tcPr>
            <w:tcW w:w="148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活动成果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分）</w:t>
            </w:r>
          </w:p>
        </w:tc>
        <w:tc>
          <w:tcPr>
            <w:tcW w:w="649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" w:hAnsi="仿宋" w:eastAsia="仿宋" w:cs="仿宋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班级组织阅读主题活动的频次、影响（每学期至少一次专题活动，有方案、过程资料、成果）。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97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</w:p>
        </w:tc>
        <w:tc>
          <w:tcPr>
            <w:tcW w:w="649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 w:bidi="zh-TW"/>
              </w:rPr>
              <w:t>班主任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、教师、学生读书情况的考核，班主任、教师、学生叙事大赛、读书竞赛中的奖次。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97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</w:p>
        </w:tc>
        <w:tc>
          <w:tcPr>
            <w:tcW w:w="649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设立读书节（周）活动，开展“读书明星”“书香教师”“书香小组”“书香家庭”评选活动。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97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家庭参与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5分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649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班级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重视调动家庭力量，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家校互动，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引导开展亲子阅读，推动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书香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家庭建设。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3" w:hRule="atLeast"/>
        </w:trPr>
        <w:tc>
          <w:tcPr>
            <w:tcW w:w="1197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阅读效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分）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  <w:t>办班刊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  <w:t>发表习作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分）</w:t>
            </w:r>
          </w:p>
        </w:tc>
        <w:tc>
          <w:tcPr>
            <w:tcW w:w="64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创办班刊（或者微信公众号），鼓励学生在投稿中增强阅读综合素质与写作水平。学生在各级各类刊物发表文章，在校级以上读书、征文比赛中取得良好成绩。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97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表彰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推广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分）</w:t>
            </w:r>
          </w:p>
        </w:tc>
        <w:tc>
          <w:tcPr>
            <w:tcW w:w="649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班级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在阅读推广方面有创新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、成效显著、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有一定的影响力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color w:val="auto"/>
          <w:sz w:val="20"/>
          <w:szCs w:val="2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altName w:val="黑体"/>
    <w:panose1 w:val="020B0503020204020204"/>
    <w:charset w:val="00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00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true"/>
  <w:noPunctuationKerning w:val="true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6EEB"/>
    <w:rsid w:val="0004781B"/>
    <w:rsid w:val="00127E7D"/>
    <w:rsid w:val="0016439C"/>
    <w:rsid w:val="002351E2"/>
    <w:rsid w:val="002406D3"/>
    <w:rsid w:val="00240D6E"/>
    <w:rsid w:val="00271D10"/>
    <w:rsid w:val="002922C0"/>
    <w:rsid w:val="002A2881"/>
    <w:rsid w:val="002A4137"/>
    <w:rsid w:val="002A7B0E"/>
    <w:rsid w:val="00353095"/>
    <w:rsid w:val="0039235D"/>
    <w:rsid w:val="003E0B42"/>
    <w:rsid w:val="0045534A"/>
    <w:rsid w:val="00471E04"/>
    <w:rsid w:val="00510621"/>
    <w:rsid w:val="00526F4F"/>
    <w:rsid w:val="005E265A"/>
    <w:rsid w:val="005F216D"/>
    <w:rsid w:val="00612EA9"/>
    <w:rsid w:val="00617052"/>
    <w:rsid w:val="00663BDD"/>
    <w:rsid w:val="006747EF"/>
    <w:rsid w:val="00687C22"/>
    <w:rsid w:val="0069287B"/>
    <w:rsid w:val="006B17F4"/>
    <w:rsid w:val="007B1060"/>
    <w:rsid w:val="007E4ED4"/>
    <w:rsid w:val="007E6C6D"/>
    <w:rsid w:val="007E7F20"/>
    <w:rsid w:val="007F48A7"/>
    <w:rsid w:val="00852502"/>
    <w:rsid w:val="008611E6"/>
    <w:rsid w:val="00894BE1"/>
    <w:rsid w:val="008A015E"/>
    <w:rsid w:val="008B0062"/>
    <w:rsid w:val="008C21C6"/>
    <w:rsid w:val="00956EF7"/>
    <w:rsid w:val="00995FE3"/>
    <w:rsid w:val="009A0E7F"/>
    <w:rsid w:val="009A317B"/>
    <w:rsid w:val="009D11D9"/>
    <w:rsid w:val="00A501C9"/>
    <w:rsid w:val="00A52E12"/>
    <w:rsid w:val="00A764E6"/>
    <w:rsid w:val="00AC1E85"/>
    <w:rsid w:val="00AC4C01"/>
    <w:rsid w:val="00AF0D8A"/>
    <w:rsid w:val="00B14F17"/>
    <w:rsid w:val="00B83F5F"/>
    <w:rsid w:val="00BB21EA"/>
    <w:rsid w:val="00BD68F9"/>
    <w:rsid w:val="00C04DC8"/>
    <w:rsid w:val="00C26AA6"/>
    <w:rsid w:val="00C871F2"/>
    <w:rsid w:val="00CD7572"/>
    <w:rsid w:val="00D300B2"/>
    <w:rsid w:val="00D66502"/>
    <w:rsid w:val="00D91F4E"/>
    <w:rsid w:val="00DA3B2D"/>
    <w:rsid w:val="00E91584"/>
    <w:rsid w:val="00F65750"/>
    <w:rsid w:val="00F71BB1"/>
    <w:rsid w:val="00F74C40"/>
    <w:rsid w:val="00F94EC3"/>
    <w:rsid w:val="00FC7C78"/>
    <w:rsid w:val="03181D42"/>
    <w:rsid w:val="034F1B05"/>
    <w:rsid w:val="04CF3997"/>
    <w:rsid w:val="0537658F"/>
    <w:rsid w:val="07807588"/>
    <w:rsid w:val="084E3368"/>
    <w:rsid w:val="09CE204F"/>
    <w:rsid w:val="09DD2DF3"/>
    <w:rsid w:val="0ACE381E"/>
    <w:rsid w:val="0B9B1989"/>
    <w:rsid w:val="0BED5768"/>
    <w:rsid w:val="0D5E1990"/>
    <w:rsid w:val="0EEE0EE0"/>
    <w:rsid w:val="0FF7EBC8"/>
    <w:rsid w:val="1071123C"/>
    <w:rsid w:val="13FFD452"/>
    <w:rsid w:val="14B819BC"/>
    <w:rsid w:val="15DFA602"/>
    <w:rsid w:val="16F8266D"/>
    <w:rsid w:val="17B35898"/>
    <w:rsid w:val="17DD2FAB"/>
    <w:rsid w:val="193E6892"/>
    <w:rsid w:val="1A765540"/>
    <w:rsid w:val="1BB17AD8"/>
    <w:rsid w:val="1BFD7557"/>
    <w:rsid w:val="1DB8D60E"/>
    <w:rsid w:val="1DEB8958"/>
    <w:rsid w:val="1DFA3E05"/>
    <w:rsid w:val="1DFDEF5E"/>
    <w:rsid w:val="1EEF69DB"/>
    <w:rsid w:val="1EFBCE22"/>
    <w:rsid w:val="1EFF91F2"/>
    <w:rsid w:val="1F579192"/>
    <w:rsid w:val="1FDFF8A6"/>
    <w:rsid w:val="1FE6DC87"/>
    <w:rsid w:val="1FEBCA57"/>
    <w:rsid w:val="21763302"/>
    <w:rsid w:val="247F0067"/>
    <w:rsid w:val="24CF64A8"/>
    <w:rsid w:val="280774D2"/>
    <w:rsid w:val="2B72067E"/>
    <w:rsid w:val="2C33451F"/>
    <w:rsid w:val="2E929CC4"/>
    <w:rsid w:val="2F7EA898"/>
    <w:rsid w:val="2FA500C3"/>
    <w:rsid w:val="30007220"/>
    <w:rsid w:val="3196141E"/>
    <w:rsid w:val="31C3CFF1"/>
    <w:rsid w:val="329D7112"/>
    <w:rsid w:val="33BDD3EE"/>
    <w:rsid w:val="33CB5481"/>
    <w:rsid w:val="33CD192C"/>
    <w:rsid w:val="33D7325D"/>
    <w:rsid w:val="33DB0D53"/>
    <w:rsid w:val="345653BF"/>
    <w:rsid w:val="35BDA071"/>
    <w:rsid w:val="35E00491"/>
    <w:rsid w:val="363F68EB"/>
    <w:rsid w:val="36ABD12C"/>
    <w:rsid w:val="376E0284"/>
    <w:rsid w:val="379B0B72"/>
    <w:rsid w:val="37BF4B49"/>
    <w:rsid w:val="37EC262A"/>
    <w:rsid w:val="37F72A12"/>
    <w:rsid w:val="37FF1967"/>
    <w:rsid w:val="382E288D"/>
    <w:rsid w:val="38E01CE6"/>
    <w:rsid w:val="38FD287C"/>
    <w:rsid w:val="3935E3E1"/>
    <w:rsid w:val="397BD73B"/>
    <w:rsid w:val="39BB7E4D"/>
    <w:rsid w:val="39BD2817"/>
    <w:rsid w:val="3A7E8F19"/>
    <w:rsid w:val="3A87556A"/>
    <w:rsid w:val="3AD30416"/>
    <w:rsid w:val="3B2F9BD7"/>
    <w:rsid w:val="3BBE3732"/>
    <w:rsid w:val="3BBF7098"/>
    <w:rsid w:val="3CF97D0A"/>
    <w:rsid w:val="3D3FC948"/>
    <w:rsid w:val="3DBE4239"/>
    <w:rsid w:val="3DDDE97E"/>
    <w:rsid w:val="3DF743B5"/>
    <w:rsid w:val="3E572390"/>
    <w:rsid w:val="3EED6309"/>
    <w:rsid w:val="3EEE6042"/>
    <w:rsid w:val="3F2F4396"/>
    <w:rsid w:val="3F566105"/>
    <w:rsid w:val="3F758298"/>
    <w:rsid w:val="3F7F24B4"/>
    <w:rsid w:val="3F9590C4"/>
    <w:rsid w:val="3F996FDD"/>
    <w:rsid w:val="3F9FE205"/>
    <w:rsid w:val="3FB6246F"/>
    <w:rsid w:val="3FB7A49F"/>
    <w:rsid w:val="3FC5A8F9"/>
    <w:rsid w:val="3FCF0CC3"/>
    <w:rsid w:val="3FEBE77F"/>
    <w:rsid w:val="3FEFC78C"/>
    <w:rsid w:val="3FF9942B"/>
    <w:rsid w:val="3FFA44F6"/>
    <w:rsid w:val="41D65E5A"/>
    <w:rsid w:val="41F75418"/>
    <w:rsid w:val="42B07FA8"/>
    <w:rsid w:val="42EC590A"/>
    <w:rsid w:val="44482054"/>
    <w:rsid w:val="45FA2514"/>
    <w:rsid w:val="4717CF39"/>
    <w:rsid w:val="47EF7AAA"/>
    <w:rsid w:val="482344FE"/>
    <w:rsid w:val="490F63EF"/>
    <w:rsid w:val="4ABC26EA"/>
    <w:rsid w:val="4BDDE170"/>
    <w:rsid w:val="4BFF4800"/>
    <w:rsid w:val="4C758C9B"/>
    <w:rsid w:val="4DD1C614"/>
    <w:rsid w:val="4DFD174F"/>
    <w:rsid w:val="4E7F1CBC"/>
    <w:rsid w:val="4E9B36AD"/>
    <w:rsid w:val="4F2A2A6D"/>
    <w:rsid w:val="4F963793"/>
    <w:rsid w:val="4F974CD2"/>
    <w:rsid w:val="4F9E788B"/>
    <w:rsid w:val="4FB8D4BD"/>
    <w:rsid w:val="4FE00E56"/>
    <w:rsid w:val="5001185F"/>
    <w:rsid w:val="500F3A51"/>
    <w:rsid w:val="50182746"/>
    <w:rsid w:val="51FF7C11"/>
    <w:rsid w:val="5353524C"/>
    <w:rsid w:val="53E5F744"/>
    <w:rsid w:val="53FEF8EE"/>
    <w:rsid w:val="551650F6"/>
    <w:rsid w:val="55781F8E"/>
    <w:rsid w:val="559F0CC5"/>
    <w:rsid w:val="55EFA0A2"/>
    <w:rsid w:val="56D646D0"/>
    <w:rsid w:val="56F7E4D3"/>
    <w:rsid w:val="57202076"/>
    <w:rsid w:val="5728359B"/>
    <w:rsid w:val="57CBB035"/>
    <w:rsid w:val="57DE3C89"/>
    <w:rsid w:val="57DFE3E6"/>
    <w:rsid w:val="57FFA502"/>
    <w:rsid w:val="59751EA0"/>
    <w:rsid w:val="59BF7864"/>
    <w:rsid w:val="5A171A00"/>
    <w:rsid w:val="5A3B4004"/>
    <w:rsid w:val="5AAFD337"/>
    <w:rsid w:val="5B3549C2"/>
    <w:rsid w:val="5B3965B0"/>
    <w:rsid w:val="5B470A92"/>
    <w:rsid w:val="5B5BC0AC"/>
    <w:rsid w:val="5BD5CE62"/>
    <w:rsid w:val="5BE30393"/>
    <w:rsid w:val="5BFF8835"/>
    <w:rsid w:val="5D6BEDCC"/>
    <w:rsid w:val="5D778FF8"/>
    <w:rsid w:val="5DAAF18D"/>
    <w:rsid w:val="5DF50F46"/>
    <w:rsid w:val="5DFBF19A"/>
    <w:rsid w:val="5DFF131E"/>
    <w:rsid w:val="5E5E5342"/>
    <w:rsid w:val="5F12198B"/>
    <w:rsid w:val="5F36DE8F"/>
    <w:rsid w:val="5F7F0269"/>
    <w:rsid w:val="5F7F1DC3"/>
    <w:rsid w:val="5F7FD68D"/>
    <w:rsid w:val="5FB3BCAA"/>
    <w:rsid w:val="5FE71397"/>
    <w:rsid w:val="5FE8C4FB"/>
    <w:rsid w:val="5FEDB529"/>
    <w:rsid w:val="5FFE3623"/>
    <w:rsid w:val="5FFE54C8"/>
    <w:rsid w:val="5FFFD196"/>
    <w:rsid w:val="600D1D2D"/>
    <w:rsid w:val="611F039D"/>
    <w:rsid w:val="619A76AD"/>
    <w:rsid w:val="62DA1F0E"/>
    <w:rsid w:val="63621E7A"/>
    <w:rsid w:val="63EF2845"/>
    <w:rsid w:val="63FBC0B3"/>
    <w:rsid w:val="64A34DCC"/>
    <w:rsid w:val="64FDF469"/>
    <w:rsid w:val="651BF7DC"/>
    <w:rsid w:val="666B6147"/>
    <w:rsid w:val="667F1063"/>
    <w:rsid w:val="66F36363"/>
    <w:rsid w:val="671013A6"/>
    <w:rsid w:val="671FC9D3"/>
    <w:rsid w:val="677D3B5F"/>
    <w:rsid w:val="696A1F27"/>
    <w:rsid w:val="6AF35419"/>
    <w:rsid w:val="6B7F3A94"/>
    <w:rsid w:val="6BFDDC36"/>
    <w:rsid w:val="6BFF491F"/>
    <w:rsid w:val="6C7F9869"/>
    <w:rsid w:val="6DD7FC97"/>
    <w:rsid w:val="6DEF0A83"/>
    <w:rsid w:val="6DFD6EB2"/>
    <w:rsid w:val="6DFE8DEB"/>
    <w:rsid w:val="6E5FD6E8"/>
    <w:rsid w:val="6ED8AA56"/>
    <w:rsid w:val="6EF74C16"/>
    <w:rsid w:val="6F0C2E32"/>
    <w:rsid w:val="6F184ACA"/>
    <w:rsid w:val="6F8602EF"/>
    <w:rsid w:val="6F9F1F73"/>
    <w:rsid w:val="6F9FD161"/>
    <w:rsid w:val="6FCFF054"/>
    <w:rsid w:val="6FD4A07D"/>
    <w:rsid w:val="6FFC39D3"/>
    <w:rsid w:val="6FFD2F99"/>
    <w:rsid w:val="6FFFC0CA"/>
    <w:rsid w:val="70793534"/>
    <w:rsid w:val="70DCF366"/>
    <w:rsid w:val="70FFDC9A"/>
    <w:rsid w:val="714F70A2"/>
    <w:rsid w:val="719E0E9C"/>
    <w:rsid w:val="72EA6451"/>
    <w:rsid w:val="72FF5386"/>
    <w:rsid w:val="73359684"/>
    <w:rsid w:val="73775910"/>
    <w:rsid w:val="73E64977"/>
    <w:rsid w:val="73EE6480"/>
    <w:rsid w:val="73FF0121"/>
    <w:rsid w:val="743D466D"/>
    <w:rsid w:val="74D57721"/>
    <w:rsid w:val="74E06E3E"/>
    <w:rsid w:val="74FA3F75"/>
    <w:rsid w:val="74FADB71"/>
    <w:rsid w:val="756F727C"/>
    <w:rsid w:val="757F08B7"/>
    <w:rsid w:val="759D1C37"/>
    <w:rsid w:val="75B7FD63"/>
    <w:rsid w:val="75D71CE0"/>
    <w:rsid w:val="75ED8C47"/>
    <w:rsid w:val="765F9E18"/>
    <w:rsid w:val="76CA0170"/>
    <w:rsid w:val="76EDEC4D"/>
    <w:rsid w:val="76F7A9A9"/>
    <w:rsid w:val="76FCC41B"/>
    <w:rsid w:val="76FF711B"/>
    <w:rsid w:val="7716EF70"/>
    <w:rsid w:val="77197D09"/>
    <w:rsid w:val="777F132A"/>
    <w:rsid w:val="77A59907"/>
    <w:rsid w:val="77BCB46F"/>
    <w:rsid w:val="77BF8065"/>
    <w:rsid w:val="77D79373"/>
    <w:rsid w:val="77EE7D5F"/>
    <w:rsid w:val="77FF674A"/>
    <w:rsid w:val="78AA17D8"/>
    <w:rsid w:val="78FF205E"/>
    <w:rsid w:val="7937EA14"/>
    <w:rsid w:val="795579AE"/>
    <w:rsid w:val="79DF96D1"/>
    <w:rsid w:val="79EF2EB9"/>
    <w:rsid w:val="79FBF825"/>
    <w:rsid w:val="79FF8D81"/>
    <w:rsid w:val="7A3FEC0A"/>
    <w:rsid w:val="7ADF8504"/>
    <w:rsid w:val="7B6D6BA1"/>
    <w:rsid w:val="7B7D617F"/>
    <w:rsid w:val="7B7F1792"/>
    <w:rsid w:val="7B92465E"/>
    <w:rsid w:val="7BAEBE4B"/>
    <w:rsid w:val="7BAFBBD8"/>
    <w:rsid w:val="7BDACC11"/>
    <w:rsid w:val="7BDB4B70"/>
    <w:rsid w:val="7BF9541B"/>
    <w:rsid w:val="7C1F93D9"/>
    <w:rsid w:val="7C315A25"/>
    <w:rsid w:val="7CEF1AD3"/>
    <w:rsid w:val="7CF71503"/>
    <w:rsid w:val="7D2CDA67"/>
    <w:rsid w:val="7D7A8D30"/>
    <w:rsid w:val="7DE7C997"/>
    <w:rsid w:val="7DF305B2"/>
    <w:rsid w:val="7DF94A66"/>
    <w:rsid w:val="7DFF8E6F"/>
    <w:rsid w:val="7DFFE8F7"/>
    <w:rsid w:val="7E7FAE94"/>
    <w:rsid w:val="7EBB2462"/>
    <w:rsid w:val="7EBBA074"/>
    <w:rsid w:val="7EBEA0A5"/>
    <w:rsid w:val="7EC90846"/>
    <w:rsid w:val="7EF6C7A6"/>
    <w:rsid w:val="7EF7D385"/>
    <w:rsid w:val="7EFE1182"/>
    <w:rsid w:val="7EFF61ED"/>
    <w:rsid w:val="7EFF6ECA"/>
    <w:rsid w:val="7EFF9868"/>
    <w:rsid w:val="7F3D199A"/>
    <w:rsid w:val="7F77F063"/>
    <w:rsid w:val="7F7B5C40"/>
    <w:rsid w:val="7F7B8202"/>
    <w:rsid w:val="7F7C0DF4"/>
    <w:rsid w:val="7F977F24"/>
    <w:rsid w:val="7F9B0E4D"/>
    <w:rsid w:val="7F9B6DAF"/>
    <w:rsid w:val="7F9F3636"/>
    <w:rsid w:val="7FA747B0"/>
    <w:rsid w:val="7FBF78C6"/>
    <w:rsid w:val="7FC87A8B"/>
    <w:rsid w:val="7FD94298"/>
    <w:rsid w:val="7FEAAFE0"/>
    <w:rsid w:val="7FED11FF"/>
    <w:rsid w:val="7FEDEF96"/>
    <w:rsid w:val="7FEE9883"/>
    <w:rsid w:val="7FEF15F1"/>
    <w:rsid w:val="7FEFD8D3"/>
    <w:rsid w:val="7FF350A1"/>
    <w:rsid w:val="7FF3F7D4"/>
    <w:rsid w:val="7FF72629"/>
    <w:rsid w:val="7FF72B1D"/>
    <w:rsid w:val="7FFBC791"/>
    <w:rsid w:val="7FFED57B"/>
    <w:rsid w:val="7FFF0842"/>
    <w:rsid w:val="7FFF39CD"/>
    <w:rsid w:val="7FFF5C91"/>
    <w:rsid w:val="7FFFA91C"/>
    <w:rsid w:val="7FFFCBB6"/>
    <w:rsid w:val="7FFFD990"/>
    <w:rsid w:val="7FFFFFFB"/>
    <w:rsid w:val="87E76B47"/>
    <w:rsid w:val="8B1FF7DB"/>
    <w:rsid w:val="93BF3ACB"/>
    <w:rsid w:val="975F631F"/>
    <w:rsid w:val="97FE5262"/>
    <w:rsid w:val="9B7F55E6"/>
    <w:rsid w:val="9BF69E6F"/>
    <w:rsid w:val="9DEFD83F"/>
    <w:rsid w:val="9F1DB3DE"/>
    <w:rsid w:val="9FFDFA85"/>
    <w:rsid w:val="9FFF73B7"/>
    <w:rsid w:val="A6A1AF01"/>
    <w:rsid w:val="A7FDC46B"/>
    <w:rsid w:val="AD6B6A79"/>
    <w:rsid w:val="ADFE8CED"/>
    <w:rsid w:val="AE7E1FBD"/>
    <w:rsid w:val="AEB75BFA"/>
    <w:rsid w:val="AEFCA11A"/>
    <w:rsid w:val="AF406A68"/>
    <w:rsid w:val="AFDB6077"/>
    <w:rsid w:val="AFE7E884"/>
    <w:rsid w:val="AFFB73B4"/>
    <w:rsid w:val="AFFFEE68"/>
    <w:rsid w:val="B4F8CEC7"/>
    <w:rsid w:val="B5CF7000"/>
    <w:rsid w:val="B5EF06F9"/>
    <w:rsid w:val="B6F621AF"/>
    <w:rsid w:val="B6FB79F4"/>
    <w:rsid w:val="B7FABF55"/>
    <w:rsid w:val="B9E5A6DD"/>
    <w:rsid w:val="B9EF68EF"/>
    <w:rsid w:val="B9F3643E"/>
    <w:rsid w:val="BBA50E8B"/>
    <w:rsid w:val="BBE7D0B4"/>
    <w:rsid w:val="BDBF8DFD"/>
    <w:rsid w:val="BDFCF617"/>
    <w:rsid w:val="BEDD3DD7"/>
    <w:rsid w:val="BEE5BDD7"/>
    <w:rsid w:val="BF777C94"/>
    <w:rsid w:val="BF7B8D99"/>
    <w:rsid w:val="BF7FDAB5"/>
    <w:rsid w:val="BF7FFFD8"/>
    <w:rsid w:val="BFB55190"/>
    <w:rsid w:val="BFC3A03B"/>
    <w:rsid w:val="BFEF1C58"/>
    <w:rsid w:val="BFF36148"/>
    <w:rsid w:val="BFFB8299"/>
    <w:rsid w:val="BFFBE01D"/>
    <w:rsid w:val="BFFD1D41"/>
    <w:rsid w:val="C3D02A83"/>
    <w:rsid w:val="C4A7A221"/>
    <w:rsid w:val="CB9FC5F7"/>
    <w:rsid w:val="CBB162B2"/>
    <w:rsid w:val="CBBB1EF3"/>
    <w:rsid w:val="CBD3BCF7"/>
    <w:rsid w:val="CBFEB0C6"/>
    <w:rsid w:val="CFA03BDD"/>
    <w:rsid w:val="CFADA96A"/>
    <w:rsid w:val="D13DA590"/>
    <w:rsid w:val="D2F96F98"/>
    <w:rsid w:val="D3F6213E"/>
    <w:rsid w:val="D5A71198"/>
    <w:rsid w:val="D5DFB73D"/>
    <w:rsid w:val="D5DFCB0F"/>
    <w:rsid w:val="D78FEF32"/>
    <w:rsid w:val="D7AF9927"/>
    <w:rsid w:val="D7EBB687"/>
    <w:rsid w:val="D7F1F7E4"/>
    <w:rsid w:val="D9DECA79"/>
    <w:rsid w:val="D9EFDC00"/>
    <w:rsid w:val="DAFF62E6"/>
    <w:rsid w:val="DB6365FD"/>
    <w:rsid w:val="DBB707F8"/>
    <w:rsid w:val="DBDE7A4A"/>
    <w:rsid w:val="DBDFDE77"/>
    <w:rsid w:val="DCE72108"/>
    <w:rsid w:val="DD9EEEA7"/>
    <w:rsid w:val="DDEB90C5"/>
    <w:rsid w:val="DDFD198F"/>
    <w:rsid w:val="DDFDB0A7"/>
    <w:rsid w:val="DE37C6DE"/>
    <w:rsid w:val="DF6D1575"/>
    <w:rsid w:val="DF73DCCC"/>
    <w:rsid w:val="DF76E3ED"/>
    <w:rsid w:val="DF7BB94C"/>
    <w:rsid w:val="DFDFEE0B"/>
    <w:rsid w:val="DFEBF6A3"/>
    <w:rsid w:val="DFFB1CCD"/>
    <w:rsid w:val="DFFF4028"/>
    <w:rsid w:val="DFFF464E"/>
    <w:rsid w:val="DFFFDC74"/>
    <w:rsid w:val="DFFFE364"/>
    <w:rsid w:val="E3DF4B54"/>
    <w:rsid w:val="E3EE1940"/>
    <w:rsid w:val="E55B1D4F"/>
    <w:rsid w:val="E5E760AF"/>
    <w:rsid w:val="E6FF8E1E"/>
    <w:rsid w:val="E7FF1F0F"/>
    <w:rsid w:val="E8F9BAE6"/>
    <w:rsid w:val="EAEFCBF6"/>
    <w:rsid w:val="EAF70B2A"/>
    <w:rsid w:val="EAFFED39"/>
    <w:rsid w:val="EBED63A3"/>
    <w:rsid w:val="EC566B6B"/>
    <w:rsid w:val="ECFB3E6C"/>
    <w:rsid w:val="ED6FB08E"/>
    <w:rsid w:val="EDAD91E0"/>
    <w:rsid w:val="EEFD4138"/>
    <w:rsid w:val="EF54E99E"/>
    <w:rsid w:val="EF75AD98"/>
    <w:rsid w:val="EF7E503B"/>
    <w:rsid w:val="EF9FB61E"/>
    <w:rsid w:val="EFBEB717"/>
    <w:rsid w:val="EFDCCD12"/>
    <w:rsid w:val="EFDF6C9D"/>
    <w:rsid w:val="EFEB5550"/>
    <w:rsid w:val="EFF79E97"/>
    <w:rsid w:val="EFFC1195"/>
    <w:rsid w:val="F12F6853"/>
    <w:rsid w:val="F1538C34"/>
    <w:rsid w:val="F1D75C00"/>
    <w:rsid w:val="F274062F"/>
    <w:rsid w:val="F37D602D"/>
    <w:rsid w:val="F3DBFB75"/>
    <w:rsid w:val="F3DD54E5"/>
    <w:rsid w:val="F3FF737A"/>
    <w:rsid w:val="F53C7655"/>
    <w:rsid w:val="F557156E"/>
    <w:rsid w:val="F57FB49F"/>
    <w:rsid w:val="F5DD0BB0"/>
    <w:rsid w:val="F5FD516A"/>
    <w:rsid w:val="F73BFD39"/>
    <w:rsid w:val="F7573458"/>
    <w:rsid w:val="F77D2260"/>
    <w:rsid w:val="F7B93491"/>
    <w:rsid w:val="F7C97CF9"/>
    <w:rsid w:val="F7CE8B23"/>
    <w:rsid w:val="F7D7F593"/>
    <w:rsid w:val="F7EA3F6D"/>
    <w:rsid w:val="F7EB866C"/>
    <w:rsid w:val="F7EBA899"/>
    <w:rsid w:val="F7F48943"/>
    <w:rsid w:val="F7F6CEEA"/>
    <w:rsid w:val="F99FA798"/>
    <w:rsid w:val="F9F1DA9F"/>
    <w:rsid w:val="F9FFDCE1"/>
    <w:rsid w:val="FA5FAED4"/>
    <w:rsid w:val="FAF77A71"/>
    <w:rsid w:val="FB2FF005"/>
    <w:rsid w:val="FB5BDA64"/>
    <w:rsid w:val="FB6F1934"/>
    <w:rsid w:val="FBBEE048"/>
    <w:rsid w:val="FBCCFC26"/>
    <w:rsid w:val="FBDDB787"/>
    <w:rsid w:val="FBF597E6"/>
    <w:rsid w:val="FBF6480C"/>
    <w:rsid w:val="FBFEFB3C"/>
    <w:rsid w:val="FC9B71B1"/>
    <w:rsid w:val="FCC72662"/>
    <w:rsid w:val="FCCFB84C"/>
    <w:rsid w:val="FCFA777C"/>
    <w:rsid w:val="FCFE3DB8"/>
    <w:rsid w:val="FD3F1024"/>
    <w:rsid w:val="FDAE1EBC"/>
    <w:rsid w:val="FDAF9A5B"/>
    <w:rsid w:val="FDBCA97B"/>
    <w:rsid w:val="FDBD1CDF"/>
    <w:rsid w:val="FDBF327A"/>
    <w:rsid w:val="FDEAC7D7"/>
    <w:rsid w:val="FDEF17FE"/>
    <w:rsid w:val="FDFB40E5"/>
    <w:rsid w:val="FDFF8EAC"/>
    <w:rsid w:val="FDFFE384"/>
    <w:rsid w:val="FE6B25C4"/>
    <w:rsid w:val="FE7A5DE9"/>
    <w:rsid w:val="FE9A6100"/>
    <w:rsid w:val="FE9E2D19"/>
    <w:rsid w:val="FECA401D"/>
    <w:rsid w:val="FED3553F"/>
    <w:rsid w:val="FED5A29C"/>
    <w:rsid w:val="FEED687A"/>
    <w:rsid w:val="FEF33030"/>
    <w:rsid w:val="FEF73FC5"/>
    <w:rsid w:val="FEFB7C23"/>
    <w:rsid w:val="FEFF5FE2"/>
    <w:rsid w:val="FF2FD56B"/>
    <w:rsid w:val="FF3BFDE7"/>
    <w:rsid w:val="FF52AF56"/>
    <w:rsid w:val="FF5F12EC"/>
    <w:rsid w:val="FF6F9A5D"/>
    <w:rsid w:val="FF79B42E"/>
    <w:rsid w:val="FF7FC2F5"/>
    <w:rsid w:val="FFB0DC5F"/>
    <w:rsid w:val="FFBBB423"/>
    <w:rsid w:val="FFC15022"/>
    <w:rsid w:val="FFC7CADB"/>
    <w:rsid w:val="FFDFCBCB"/>
    <w:rsid w:val="FFE6E1AD"/>
    <w:rsid w:val="FFED911E"/>
    <w:rsid w:val="FFEF1EA7"/>
    <w:rsid w:val="FFEF81B4"/>
    <w:rsid w:val="FFEFCD38"/>
    <w:rsid w:val="FFF7DBBD"/>
    <w:rsid w:val="FFFAEED3"/>
    <w:rsid w:val="FFFB3F80"/>
    <w:rsid w:val="FFFBB032"/>
    <w:rsid w:val="FFFDD807"/>
    <w:rsid w:val="FFFEFE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uiPriority w:val="0"/>
    <w:rPr>
      <w:rFonts w:ascii="Calibri" w:hAnsi="Calibri" w:eastAsia="宋体" w:cs="Times New Roman"/>
    </w:rPr>
  </w:style>
  <w:style w:type="table" w:default="1" w:styleId="8">
    <w:name w:val="Normal Table"/>
    <w:uiPriority w:val="0"/>
    <w:rPr>
      <w:rFonts w:ascii="Calibri" w:hAnsi="Calibri" w:eastAsia="宋体" w:cs="Times New Roman"/>
    </w:rPr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  <w:style w:type="character" w:styleId="10">
    <w:name w:val="Strong"/>
    <w:basedOn w:val="9"/>
    <w:uiPriority w:val="0"/>
    <w:rPr>
      <w:rFonts w:ascii="Calibri" w:hAnsi="Calibri" w:eastAsia="宋体" w:cs="Times New Roman"/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paragraph" w:customStyle="1" w:styleId="12">
    <w:name w:val="Body text|1"/>
    <w:basedOn w:val="1"/>
    <w:uiPriority w:val="0"/>
    <w:pPr>
      <w:spacing w:after="600" w:line="480" w:lineRule="auto"/>
    </w:pPr>
    <w:rPr>
      <w:rFonts w:ascii="宋体" w:hAnsi="宋体" w:eastAsia="宋体" w:cs="宋体"/>
      <w:sz w:val="50"/>
      <w:szCs w:val="50"/>
      <w:lang w:val="zh-TW" w:eastAsia="zh-TW" w:bidi="zh-TW"/>
    </w:rPr>
  </w:style>
  <w:style w:type="paragraph" w:customStyle="1" w:styleId="13">
    <w:name w:val="BodyTextIndent2"/>
    <w:basedOn w:val="1"/>
    <w:uiPriority w:val="0"/>
    <w:pPr>
      <w:widowControl/>
      <w:snapToGrid w:val="0"/>
      <w:spacing w:after="120" w:line="480" w:lineRule="auto"/>
      <w:ind w:left="420" w:leftChars="200"/>
      <w:jc w:val="left"/>
      <w:textAlignment w:val="baseline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reatwall/&#26700;&#38754;/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2021-09-12T11:17:00Z</dcterms:created>
  <dc:creator>greatwall</dc:creator>
  <cp:lastModifiedBy>greatwall</cp:lastModifiedBy>
  <cp:lastPrinted>2021-09-24T11:33:22Z</cp:lastPrinted>
  <dcterms:modified xsi:type="dcterms:W3CDTF">2021-09-24T11:49:19Z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1A1560685C5F4109BC88997DF21C724C</vt:lpwstr>
  </property>
</Properties>
</file>