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color w:val="000000"/>
          <w:spacing w:val="-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pacing w:val="-6"/>
          <w:sz w:val="44"/>
          <w:szCs w:val="44"/>
          <w:lang w:eastAsia="zh-CN"/>
        </w:rPr>
        <w:t>平顶山市教育体育局</w:t>
      </w:r>
    </w:p>
    <w:p>
      <w:pPr>
        <w:snapToGrid w:val="0"/>
        <w:jc w:val="center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/>
          <w:color w:val="000000"/>
          <w:spacing w:val="-6"/>
          <w:sz w:val="44"/>
          <w:szCs w:val="44"/>
        </w:rPr>
        <w:t>关于公布202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  <w:lang w:val="en-US" w:eastAsia="zh-CN"/>
        </w:rPr>
        <w:t>2</w:t>
      </w:r>
      <w:r>
        <w:rPr>
          <w:rFonts w:ascii="方正小标宋简体" w:eastAsia="方正小标宋简体"/>
          <w:color w:val="000000"/>
          <w:spacing w:val="-6"/>
          <w:sz w:val="44"/>
          <w:szCs w:val="44"/>
        </w:rPr>
        <w:t>年度中职学校新增专业备案结果的通知</w:t>
      </w:r>
    </w:p>
    <w:p>
      <w:pPr>
        <w:jc w:val="center"/>
        <w:rPr>
          <w:rFonts w:hint="eastAsia" w:ascii="仿宋_GB2312"/>
          <w:color w:val="000000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</w:rPr>
        <w:t>各县（市）教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  <w:lang w:eastAsia="zh-CN"/>
        </w:rPr>
        <w:t>体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</w:rPr>
        <w:t>局，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</w:rPr>
        <w:t>属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  <w:lang w:eastAsia="zh-CN"/>
        </w:rPr>
        <w:t>各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</w:rPr>
        <w:t>中职学校：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《河南省教育厅关于印发&lt;河南省中等职业学校专业设置管理实施办法（试行）&gt;的通知》(豫教职成〔2011〕64号) 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关于做好2022年中等职业教育拟招生专业申报工作的通知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》（教办职成〔2021〕313号）要求，经各中职学校申报，市教体局审核，同意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平顶山外国语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所中职学校申报的1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个非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国家控制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专业新增备案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备案结果公布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</w:t>
      </w:r>
      <w:r>
        <w:rPr>
          <w:rFonts w:hint="default" w:ascii="仿宋_GB2312" w:hAnsi="仿宋_GB2312" w:cs="仿宋_GB2312"/>
          <w:sz w:val="32"/>
          <w:szCs w:val="32"/>
          <w:lang w:val="en"/>
        </w:rPr>
        <w:t>:</w:t>
      </w:r>
    </w:p>
    <w:tbl>
      <w:tblPr>
        <w:tblStyle w:val="3"/>
        <w:tblW w:w="88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103"/>
        <w:gridCol w:w="3232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750201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760201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660702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750201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660702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平顶山机械电子科技学校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750107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绘画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750201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700209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新能源汽车应用与维修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宝丰县蓝天职业中等专业学校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710201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710210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ind w:left="0" w:leftChars="0" w:firstLine="5398" w:firstLineChars="1687"/>
        <w:rPr>
          <w:rFonts w:hint="eastAsia" w:ascii="仿宋_GB2312" w:hAnsi="仿宋_GB2312" w:cs="仿宋_GB2312"/>
          <w:sz w:val="32"/>
          <w:szCs w:val="32"/>
          <w:lang w:val="en" w:eastAsia="zh-CN"/>
        </w:rPr>
      </w:pPr>
    </w:p>
    <w:p>
      <w:pPr>
        <w:ind w:left="0" w:leftChars="0" w:firstLine="5398" w:firstLineChars="1687"/>
      </w:pP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9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" w:eastAsia="zh-CN"/>
        </w:rPr>
        <w:t>日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3E7CEC"/>
    <w:rsid w:val="038B446F"/>
    <w:rsid w:val="0DB241E0"/>
    <w:rsid w:val="13286CF2"/>
    <w:rsid w:val="2ECF2E2E"/>
    <w:rsid w:val="4EFD29FD"/>
    <w:rsid w:val="6DFE7AF4"/>
    <w:rsid w:val="77DE9618"/>
    <w:rsid w:val="BA7B23C6"/>
    <w:rsid w:val="FC3E7CEC"/>
    <w:rsid w:val="FDDEBA2D"/>
    <w:rsid w:val="FE6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2021-05-12T17:16:00Z</dcterms:created>
  <dc:creator>greatwall</dc:creator>
  <cp:lastModifiedBy>greatwall</cp:lastModifiedBy>
  <dcterms:modified xsi:type="dcterms:W3CDTF">2022-07-29T17:15:17Z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CB028E3AB1F34F948F5A29F7F25D2E67</vt:lpwstr>
  </property>
</Properties>
</file>