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7"/>
          <w:w w:val="100"/>
          <w:sz w:val="32"/>
          <w:szCs w:val="32"/>
          <w:shd w:val="clear" w:fill="FFFFFF"/>
        </w:rPr>
        <w:t>附件1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right="0" w:firstLine="348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7"/>
          <w:w w:val="100"/>
          <w:sz w:val="44"/>
          <w:szCs w:val="44"/>
          <w:shd w:val="clear" w:fill="FFFFFF"/>
        </w:rPr>
        <w:t>平顶山市骨干教师考核表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240" w:lineRule="auto"/>
        <w:ind w:left="0" w:right="0" w:firstLine="228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7"/>
          <w:w w:val="100"/>
          <w:sz w:val="32"/>
          <w:szCs w:val="32"/>
          <w:shd w:val="clear" w:fill="FFFFFF"/>
        </w:rPr>
        <w:t>单位名称：</w:t>
      </w:r>
    </w:p>
    <w:tbl>
      <w:tblPr>
        <w:tblStyle w:val="3"/>
        <w:tblW w:w="81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1176"/>
        <w:gridCol w:w="913"/>
        <w:gridCol w:w="71"/>
        <w:gridCol w:w="1273"/>
        <w:gridCol w:w="1017"/>
        <w:gridCol w:w="1017"/>
        <w:gridCol w:w="291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4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     名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    别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学段学科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专业职称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教    龄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教育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教学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年级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班级数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周课时数</w:t>
            </w:r>
          </w:p>
        </w:tc>
        <w:tc>
          <w:tcPr>
            <w:tcW w:w="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听 课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共 节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评 课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共   节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公开课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共  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分值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0节）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20分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（10节）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（4节）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得分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2" w:hRule="atLeast"/>
        </w:trPr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指导青年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教师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 名</w:t>
            </w:r>
          </w:p>
        </w:tc>
        <w:tc>
          <w:tcPr>
            <w:tcW w:w="54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成绩与效果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5475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24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年获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得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荣誉、科研课题、论文专著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分值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综合奖励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及荣誉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优质课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社团、校本课程、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综合实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践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论 文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科研(教学)成果奖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其它奖励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16" w:hRule="atLeast"/>
        </w:trPr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leftChars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（国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省4市3县1）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leftChars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5（同上）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leftChars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5（同上）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leftChars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5（同上）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leftChars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5（同上）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leftChars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（同上）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0" w:hRule="atLeast"/>
        </w:trPr>
        <w:tc>
          <w:tcPr>
            <w:tcW w:w="14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得分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43EC5"/>
    <w:rsid w:val="7FE75368"/>
    <w:rsid w:val="DEE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2022-03-22T19:09:00Z</dcterms:created>
  <dc:creator>dell</dc:creator>
  <cp:lastModifiedBy>greatwall</cp:lastModifiedBy>
  <dcterms:modified xsi:type="dcterms:W3CDTF">2022-03-28T15:16:20Z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3CF301B0D3AA4A15A0607CCDF7D6BCD7</vt:lpwstr>
  </property>
</Properties>
</file>