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snapToGrid w:val="0"/>
        <w:rPr>
          <w:rFonts w:hint="eastAsia" w:ascii="黑体" w:eastAsia="黑体"/>
          <w:sz w:val="11"/>
          <w:szCs w:val="11"/>
        </w:rPr>
      </w:pPr>
      <w:r>
        <w:rPr>
          <w:rFonts w:hint="eastAsia" w:ascii="黑体" w:eastAsia="黑体"/>
          <w:sz w:val="11"/>
          <w:szCs w:val="11"/>
        </w:rPr>
        <w:t xml:space="preserve"> 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幼儿园教师三项比赛名额分配表</w:t>
      </w:r>
    </w:p>
    <w:tbl>
      <w:tblPr>
        <w:tblStyle w:val="4"/>
        <w:tblW w:w="96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1013"/>
        <w:gridCol w:w="1170"/>
        <w:gridCol w:w="1140"/>
        <w:gridCol w:w="1099"/>
        <w:gridCol w:w="1428"/>
        <w:gridCol w:w="15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市、县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幼儿行为观察与分析</w:t>
            </w:r>
          </w:p>
        </w:tc>
        <w:tc>
          <w:tcPr>
            <w:tcW w:w="22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实录型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游戏活动案例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亲子游戏活动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案例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城市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农村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城市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农村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城市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农村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8" w:firstLineChars="2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舞钢市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8" w:firstLineChars="2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宝丰县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8" w:firstLineChars="2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郏</w:t>
            </w: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8" w:firstLineChars="2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鲁山县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8" w:firstLineChars="2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叶</w:t>
            </w: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8" w:firstLineChars="2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新华区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8" w:firstLineChars="2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卫东区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8" w:firstLineChars="2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湛河区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8" w:firstLineChars="2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石龙区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8" w:firstLineChars="2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新城区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98" w:firstLineChars="2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高新区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49" w:firstLineChars="1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汝州市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49" w:firstLineChars="100"/>
              <w:jc w:val="both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局属幼儿园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eastAsia="zh-CN"/>
              </w:rPr>
              <w:t>合计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黑体"/>
                <w:sz w:val="24"/>
                <w:szCs w:val="24"/>
                <w:lang w:eastAsia="zh-CN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04"/>
              </w:tabs>
              <w:adjustRightInd w:val="0"/>
              <w:snapToGrid w:val="0"/>
              <w:jc w:val="left"/>
              <w:rPr>
                <w:rFonts w:hint="default" w:ascii="仿宋_GB2312" w:hAnsi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 xml:space="preserve">  105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/>
                <w:sz w:val="24"/>
                <w:szCs w:val="24"/>
                <w:lang w:val="en-US" w:eastAsia="zh-CN"/>
              </w:rPr>
              <w:t>38</w:t>
            </w:r>
          </w:p>
        </w:tc>
      </w:tr>
    </w:tbl>
    <w:p>
      <w:pPr>
        <w:rPr>
          <w:rFonts w:hint="eastAsia" w:ascii="楷体_GB2312" w:hAnsi="Times New Roman" w:eastAsia="楷体_GB2312"/>
          <w:sz w:val="21"/>
          <w:szCs w:val="21"/>
        </w:rPr>
      </w:pPr>
      <w:r>
        <w:rPr>
          <w:rFonts w:hint="eastAsia" w:ascii="楷体_GB2312" w:hAnsi="宋体" w:eastAsia="楷体_GB2312"/>
          <w:sz w:val="24"/>
          <w:szCs w:val="24"/>
        </w:rPr>
        <w:t>注：上述指标以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2021</w:t>
      </w:r>
      <w:r>
        <w:rPr>
          <w:rFonts w:hint="eastAsia" w:ascii="楷体_GB2312" w:hAnsi="宋体" w:eastAsia="楷体_GB2312"/>
          <w:sz w:val="24"/>
          <w:szCs w:val="24"/>
        </w:rPr>
        <w:t>年</w:t>
      </w:r>
      <w:r>
        <w:rPr>
          <w:rFonts w:hint="eastAsia" w:ascii="楷体_GB2312" w:hAnsi="宋体" w:eastAsia="楷体_GB2312"/>
          <w:sz w:val="24"/>
          <w:szCs w:val="24"/>
          <w:lang w:eastAsia="zh-CN"/>
        </w:rPr>
        <w:t>各县（市、区）</w:t>
      </w:r>
      <w:r>
        <w:rPr>
          <w:rFonts w:hint="eastAsia" w:ascii="楷体_GB2312" w:hAnsi="宋体" w:eastAsia="楷体_GB2312"/>
          <w:sz w:val="24"/>
          <w:szCs w:val="24"/>
        </w:rPr>
        <w:t>幼儿园</w:t>
      </w:r>
      <w:r>
        <w:rPr>
          <w:rFonts w:hint="eastAsia" w:ascii="楷体_GB2312" w:hAnsi="宋体" w:eastAsia="楷体_GB2312"/>
          <w:sz w:val="24"/>
          <w:szCs w:val="24"/>
          <w:lang w:eastAsia="zh-CN"/>
        </w:rPr>
        <w:t>专任教师数量</w:t>
      </w:r>
      <w:r>
        <w:rPr>
          <w:rFonts w:hint="eastAsia" w:ascii="楷体_GB2312" w:hAnsi="宋体" w:eastAsia="楷体_GB2312"/>
          <w:sz w:val="24"/>
          <w:szCs w:val="24"/>
        </w:rPr>
        <w:t>为基础，适当调整确定。</w:t>
      </w:r>
    </w:p>
    <w:p>
      <w:pPr>
        <w:ind w:firstLine="5453" w:firstLineChars="1765"/>
        <w:rPr>
          <w:rFonts w:hint="eastAsia" w:ascii="楷体_GB2312" w:eastAsia="楷体_GB2312" w:cs="仿宋_GB2312"/>
          <w:lang w:bidi="ar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pgNumType w:fmt="numberInDash"/>
          <w:cols w:space="720" w:num="1"/>
          <w:docGrid w:type="linesAndChars" w:linePitch="587" w:charSpace="2004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幼儿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行为观察与分析参赛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教师汇总表</w:t>
      </w:r>
    </w:p>
    <w:p>
      <w:pPr>
        <w:snapToGrid w:val="0"/>
        <w:jc w:val="center"/>
        <w:rPr>
          <w:rFonts w:hint="eastAsia" w:ascii="楷体_GB2312" w:hAnsi="宋体" w:eastAsia="楷体_GB2312"/>
          <w:sz w:val="18"/>
          <w:szCs w:val="18"/>
        </w:rPr>
      </w:pPr>
    </w:p>
    <w:p>
      <w:pPr>
        <w:snapToGrid w:val="0"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报送单位（盖章）：                负责人：        联系电话：            年   月   日</w:t>
      </w:r>
    </w:p>
    <w:tbl>
      <w:tblPr>
        <w:tblStyle w:val="4"/>
        <w:tblW w:w="11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665"/>
        <w:gridCol w:w="1065"/>
        <w:gridCol w:w="825"/>
        <w:gridCol w:w="3067"/>
        <w:gridCol w:w="1064"/>
        <w:gridCol w:w="1251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组别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（城市组/农村组）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教龄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cs="仿宋_GB2312"/>
          <w:lang w:bidi="ar"/>
        </w:rPr>
        <w:sectPr>
          <w:pgSz w:w="16838" w:h="11906" w:orient="landscape"/>
          <w:pgMar w:top="1588" w:right="1985" w:bottom="1644" w:left="1928" w:header="0" w:footer="1588" w:gutter="0"/>
          <w:pgNumType w:fmt="numberInDash"/>
          <w:cols w:space="720" w:num="1"/>
          <w:docGrid w:type="linesAndChars" w:linePitch="587" w:charSpace="2004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幼儿行为观察与分析记录表</w:t>
      </w:r>
    </w:p>
    <w:p>
      <w:pPr>
        <w:snapToGrid w:val="0"/>
        <w:spacing w:before="1" w:after="16"/>
        <w:ind w:firstLine="1081" w:firstLineChars="350"/>
        <w:rPr>
          <w:rFonts w:hint="eastAsia" w:ascii="仿宋_GB2312" w:hAnsi="宋体"/>
        </w:rPr>
      </w:pPr>
      <w:r>
        <w:rPr>
          <w:rFonts w:hint="eastAsia" w:ascii="仿宋_GB2312" w:hAnsi="宋体"/>
        </w:rPr>
        <w:t xml:space="preserve"> </w:t>
      </w:r>
    </w:p>
    <w:p>
      <w:pPr>
        <w:snapToGrid w:val="0"/>
        <w:spacing w:before="1" w:after="16"/>
        <w:ind w:firstLine="618" w:firstLineChars="200"/>
        <w:rPr>
          <w:rFonts w:hint="eastAsia" w:ascii="仿宋_GB2312" w:hAnsi="Times New Roman"/>
        </w:rPr>
      </w:pPr>
      <w:r>
        <w:rPr>
          <w:rFonts w:hint="eastAsia" w:ascii="仿宋_GB2312"/>
        </w:rPr>
        <w:t xml:space="preserve"> </w:t>
      </w:r>
    </w:p>
    <w:p>
      <w:pPr>
        <w:pStyle w:val="2"/>
        <w:keepNext w:val="0"/>
        <w:keepLines w:val="0"/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1" w:after="16"/>
        <w:rPr>
          <w:rFonts w:hint="eastAsia" w:ascii="仿宋_GB2312"/>
          <w:sz w:val="36"/>
          <w:szCs w:val="36"/>
          <w:u w:val="single"/>
        </w:rPr>
      </w:pPr>
      <w:r>
        <w:rPr>
          <w:rFonts w:hint="eastAsia" w:ascii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/>
          <w:sz w:val="36"/>
          <w:szCs w:val="36"/>
        </w:rPr>
        <w:t xml:space="preserve">教 师 姓 名  </w:t>
      </w:r>
      <w:r>
        <w:rPr>
          <w:rFonts w:hint="eastAsia" w:ascii="仿宋_GB2312"/>
          <w:sz w:val="36"/>
          <w:szCs w:val="36"/>
          <w:u w:val="single"/>
        </w:rPr>
        <w:t xml:space="preserve">                   </w:t>
      </w:r>
    </w:p>
    <w:p>
      <w:pPr>
        <w:spacing w:before="1" w:after="16"/>
        <w:ind w:firstLine="738" w:firstLineChars="200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申 报 园 所  </w:t>
      </w:r>
      <w:r>
        <w:rPr>
          <w:rFonts w:hint="eastAsia" w:ascii="仿宋_GB2312"/>
          <w:sz w:val="36"/>
          <w:szCs w:val="36"/>
          <w:u w:val="single"/>
        </w:rPr>
        <w:t xml:space="preserve">                   </w:t>
      </w:r>
      <w:r>
        <w:rPr>
          <w:rFonts w:hint="eastAsia" w:ascii="仿宋_GB2312"/>
          <w:sz w:val="36"/>
          <w:szCs w:val="36"/>
        </w:rPr>
        <w:t xml:space="preserve">   </w:t>
      </w:r>
    </w:p>
    <w:p>
      <w:pPr>
        <w:rPr>
          <w:rFonts w:hint="eastAsia" w:ascii="黑体" w:eastAsia="黑体"/>
          <w:sz w:val="21"/>
          <w:szCs w:val="21"/>
        </w:rPr>
      </w:pPr>
      <w:r>
        <w:rPr>
          <w:rFonts w:hint="eastAsia" w:ascii="仿宋_GB2312"/>
          <w:sz w:val="36"/>
          <w:szCs w:val="36"/>
        </w:rPr>
        <w:t xml:space="preserve">    </w:t>
      </w:r>
      <w:r>
        <w:rPr>
          <w:rFonts w:hint="eastAsia" w:ascii="仿宋_GB2312"/>
          <w:sz w:val="36"/>
          <w:szCs w:val="36"/>
          <w:lang w:eastAsia="zh-CN"/>
        </w:rPr>
        <w:t>县</w:t>
      </w:r>
      <w:r>
        <w:rPr>
          <w:rFonts w:hint="eastAsia" w:ascii="仿宋_GB2312"/>
          <w:sz w:val="36"/>
          <w:szCs w:val="36"/>
        </w:rPr>
        <w:t>（市</w:t>
      </w:r>
      <w:r>
        <w:rPr>
          <w:rFonts w:hint="eastAsia" w:ascii="仿宋_GB2312"/>
          <w:sz w:val="36"/>
          <w:szCs w:val="36"/>
          <w:lang w:eastAsia="zh-CN"/>
        </w:rPr>
        <w:t>、区</w:t>
      </w:r>
      <w:r>
        <w:rPr>
          <w:rFonts w:hint="eastAsia" w:ascii="仿宋_GB2312"/>
          <w:sz w:val="36"/>
          <w:szCs w:val="36"/>
        </w:rPr>
        <w:t>）教育行政部门盖章</w:t>
      </w:r>
    </w:p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jc w:val="center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6"/>
          <w:szCs w:val="36"/>
          <w:lang w:eastAsia="zh-CN"/>
        </w:rPr>
        <w:t>平顶山市教育体育局</w:t>
      </w:r>
      <w:r>
        <w:rPr>
          <w:rFonts w:hint="eastAsia" w:ascii="仿宋_GB2312"/>
          <w:sz w:val="36"/>
          <w:szCs w:val="36"/>
        </w:rPr>
        <w:t>基础教育</w:t>
      </w:r>
      <w:r>
        <w:rPr>
          <w:rFonts w:hint="eastAsia" w:ascii="仿宋_GB2312"/>
          <w:sz w:val="36"/>
          <w:szCs w:val="36"/>
          <w:lang w:eastAsia="zh-CN"/>
        </w:rPr>
        <w:t>科</w:t>
      </w:r>
      <w:r>
        <w:rPr>
          <w:rFonts w:hint="eastAsia" w:ascii="仿宋_GB2312"/>
          <w:sz w:val="36"/>
          <w:szCs w:val="36"/>
        </w:rPr>
        <w:t>制</w:t>
      </w:r>
    </w:p>
    <w:p>
      <w:pPr>
        <w:rPr>
          <w:rFonts w:hint="eastAsia" w:ascii="黑体" w:eastAsia="黑体"/>
          <w:sz w:val="21"/>
          <w:szCs w:val="21"/>
        </w:rPr>
      </w:pPr>
      <w:r>
        <w:rPr>
          <w:rFonts w:hint="eastAsia" w:ascii="黑体" w:eastAsia="黑体"/>
        </w:rPr>
        <w:t xml:space="preserve"> </w:t>
      </w:r>
    </w:p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 </w:t>
      </w:r>
    </w:p>
    <w:p>
      <w:pPr>
        <w:snapToGrid w:val="0"/>
        <w:jc w:val="center"/>
        <w:rPr>
          <w:rFonts w:hint="eastAsia" w:ascii="方正小标宋简体" w:eastAsia="方正小标宋简体"/>
          <w:sz w:val="13"/>
          <w:szCs w:val="13"/>
        </w:rPr>
      </w:pPr>
      <w:r>
        <w:rPr>
          <w:rFonts w:hint="eastAsia" w:ascii="方正小标宋简体" w:eastAsia="方正小标宋简体"/>
          <w:sz w:val="13"/>
          <w:szCs w:val="13"/>
        </w:rPr>
        <w:t xml:space="preserve"> </w:t>
      </w:r>
    </w:p>
    <w:tbl>
      <w:tblPr>
        <w:tblStyle w:val="4"/>
        <w:tblW w:w="0" w:type="auto"/>
        <w:tblInd w:w="26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1695"/>
        <w:gridCol w:w="615"/>
        <w:gridCol w:w="480"/>
        <w:gridCol w:w="1260"/>
        <w:gridCol w:w="810"/>
        <w:gridCol w:w="17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08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/>
              <w:ind w:left="25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观察对象姓名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09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/>
              <w:ind w:left="26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/>
              <w:ind w:left="12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年龄</w:t>
            </w:r>
          </w:p>
        </w:tc>
        <w:tc>
          <w:tcPr>
            <w:tcW w:w="177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/>
              <w:ind w:left="741" w:right="72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班级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/>
              <w:ind w:left="28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观察地点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/>
              <w:ind w:left="28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观察日期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3"/>
              <w:ind w:left="28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观察时间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8716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1"/>
              <w:rPr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观察背景:</w:t>
            </w:r>
            <w:r>
              <w:rPr>
                <w:sz w:val="28"/>
              </w:rPr>
              <w:t>（背景交代清晰、阐述详略得当。200-300 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8716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1" w:line="242" w:lineRule="auto"/>
              <w:ind w:left="107" w:right="316"/>
              <w:rPr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观察记录:</w:t>
            </w:r>
            <w:r>
              <w:rPr>
                <w:sz w:val="28"/>
              </w:rPr>
              <w:t>（描述客观公正；内容详实具体，能真实反映幼儿行为。500-1000 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</w:trPr>
        <w:tc>
          <w:tcPr>
            <w:tcW w:w="8716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观察分析与评价:</w:t>
            </w:r>
            <w:r>
              <w:rPr>
                <w:sz w:val="28"/>
              </w:rPr>
              <w:t>（事理结合、分析深刻。300-1000 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</w:trPr>
        <w:tc>
          <w:tcPr>
            <w:tcW w:w="8716" w:type="dxa"/>
            <w:gridSpan w:val="7"/>
            <w:tcBorders>
              <w:top w:val="single" w:color="000000" w:sz="4" w:space="0"/>
            </w:tcBorders>
          </w:tcPr>
          <w:p>
            <w:pPr>
              <w:pStyle w:val="7"/>
              <w:spacing w:line="244" w:lineRule="auto"/>
              <w:ind w:right="75"/>
              <w:rPr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教育建议：</w:t>
            </w:r>
            <w:r>
              <w:rPr>
                <w:sz w:val="28"/>
              </w:rPr>
              <w:t>（观点正确鲜明，符合《纲要》《指南》精神；所提措施在幼教实践中可行有效、便于推广。300-1000 字）</w:t>
            </w:r>
          </w:p>
        </w:tc>
      </w:tr>
    </w:tbl>
    <w:p>
      <w:pPr>
        <w:rPr>
          <w:rFonts w:ascii="仿宋_GB2312" w:cs="仿宋_GB2312"/>
          <w:lang w:bidi="ar"/>
        </w:rPr>
        <w:sectPr>
          <w:pgSz w:w="11906" w:h="16838"/>
          <w:pgMar w:top="1928" w:right="1588" w:bottom="1985" w:left="1644" w:header="0" w:footer="1588" w:gutter="0"/>
          <w:pgNumType w:fmt="numberInDash"/>
          <w:cols w:space="720" w:num="1"/>
          <w:docGrid w:type="linesAndChars" w:linePitch="587" w:charSpace="2004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实录型游戏活动案例参赛教师汇总表</w:t>
      </w:r>
    </w:p>
    <w:p>
      <w:pPr>
        <w:snapToGrid w:val="0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报送单位（盖章）：</w:t>
      </w:r>
      <w:r>
        <w:rPr>
          <w:rFonts w:hint="eastAsia" w:ascii="楷体_GB2312" w:eastAsia="楷体_GB2312"/>
          <w:sz w:val="28"/>
          <w:szCs w:val="28"/>
        </w:rPr>
        <w:t xml:space="preserve">                </w:t>
      </w:r>
      <w:r>
        <w:rPr>
          <w:rFonts w:hint="eastAsia" w:ascii="楷体_GB2312" w:hAnsi="宋体" w:eastAsia="楷体_GB2312"/>
          <w:sz w:val="28"/>
          <w:szCs w:val="28"/>
        </w:rPr>
        <w:t>负责人：</w:t>
      </w:r>
      <w:r>
        <w:rPr>
          <w:rFonts w:hint="eastAsia" w:ascii="楷体_GB2312" w:eastAsia="楷体_GB2312"/>
          <w:sz w:val="28"/>
          <w:szCs w:val="28"/>
        </w:rPr>
        <w:t xml:space="preserve">        </w:t>
      </w:r>
      <w:r>
        <w:rPr>
          <w:rFonts w:hint="eastAsia" w:ascii="楷体_GB2312" w:hAnsi="宋体" w:eastAsia="楷体_GB2312"/>
          <w:sz w:val="28"/>
          <w:szCs w:val="28"/>
        </w:rPr>
        <w:t>联系电话：</w:t>
      </w:r>
      <w:r>
        <w:rPr>
          <w:rFonts w:hint="eastAsia" w:ascii="楷体_GB2312" w:eastAsia="楷体_GB2312"/>
          <w:sz w:val="28"/>
          <w:szCs w:val="28"/>
        </w:rPr>
        <w:t xml:space="preserve">            </w:t>
      </w:r>
      <w:r>
        <w:rPr>
          <w:rFonts w:hint="eastAsia" w:ascii="楷体_GB2312" w:hAnsi="宋体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sz w:val="28"/>
          <w:szCs w:val="28"/>
        </w:rPr>
        <w:t>日</w:t>
      </w:r>
    </w:p>
    <w:tbl>
      <w:tblPr>
        <w:tblStyle w:val="4"/>
        <w:tblW w:w="14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432"/>
        <w:gridCol w:w="1065"/>
        <w:gridCol w:w="825"/>
        <w:gridCol w:w="2325"/>
        <w:gridCol w:w="1365"/>
        <w:gridCol w:w="911"/>
        <w:gridCol w:w="1395"/>
        <w:gridCol w:w="2325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组别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（城市组/农村组）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教龄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参赛游戏名称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游戏类型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（创造性游戏/规则性游戏）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cs="仿宋_GB2312"/>
          <w:lang w:bidi="ar"/>
        </w:rPr>
        <w:sectPr>
          <w:pgSz w:w="16838" w:h="11906" w:orient="landscape"/>
          <w:pgMar w:top="1588" w:right="1985" w:bottom="1644" w:left="1928" w:header="0" w:footer="1588" w:gutter="0"/>
          <w:pgNumType w:fmt="numberInDash"/>
          <w:cols w:space="720" w:num="1"/>
          <w:docGrid w:type="linesAndChars" w:linePitch="587" w:charSpace="2004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rPr>
          <w:rFonts w:hint="eastAsia" w:ascii="黑体" w:eastAsia="黑体"/>
          <w:sz w:val="21"/>
          <w:szCs w:val="21"/>
        </w:rPr>
      </w:pPr>
      <w:r>
        <w:rPr>
          <w:rFonts w:hint="eastAsia" w:ascii="黑体" w:eastAsia="黑体"/>
        </w:rPr>
        <w:t xml:space="preserve"> </w:t>
      </w:r>
    </w:p>
    <w:p>
      <w:pPr>
        <w:spacing w:before="1" w:after="16"/>
        <w:ind w:left="258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实录型游戏活动案例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文 字 说 明</w:t>
      </w:r>
    </w:p>
    <w:p>
      <w:pPr>
        <w:spacing w:before="1" w:after="16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 xml:space="preserve"> </w:t>
      </w:r>
    </w:p>
    <w:p>
      <w:pPr>
        <w:spacing w:before="1" w:after="16"/>
        <w:ind w:firstLine="738" w:firstLineChars="200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 </w:t>
      </w:r>
    </w:p>
    <w:p>
      <w:pPr>
        <w:spacing w:before="1" w:after="16"/>
        <w:ind w:firstLine="738" w:firstLineChars="200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</w:t>
      </w:r>
    </w:p>
    <w:p>
      <w:pPr>
        <w:spacing w:before="1" w:after="16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</w:t>
      </w:r>
    </w:p>
    <w:p>
      <w:pPr>
        <w:spacing w:before="1" w:after="16"/>
        <w:ind w:firstLine="738" w:firstLineChars="200"/>
        <w:rPr>
          <w:rFonts w:hint="eastAsia" w:ascii="仿宋_GB2312"/>
          <w:sz w:val="36"/>
          <w:szCs w:val="36"/>
          <w:u w:val="single"/>
        </w:rPr>
      </w:pPr>
      <w:r>
        <w:rPr>
          <w:rFonts w:hint="eastAsia" w:ascii="仿宋_GB2312"/>
          <w:sz w:val="36"/>
          <w:szCs w:val="36"/>
        </w:rPr>
        <w:t>案  例  名  称</w:t>
      </w:r>
      <w:r>
        <w:rPr>
          <w:rFonts w:hint="eastAsia" w:ascii="仿宋_GB2312"/>
          <w:sz w:val="36"/>
          <w:szCs w:val="36"/>
          <w:u w:val="single"/>
        </w:rPr>
        <w:t xml:space="preserve">                        </w:t>
      </w:r>
      <w:r>
        <w:rPr>
          <w:rFonts w:hint="eastAsia" w:ascii="仿宋_GB2312"/>
          <w:sz w:val="36"/>
          <w:szCs w:val="36"/>
        </w:rPr>
        <w:t xml:space="preserve">        </w:t>
      </w:r>
    </w:p>
    <w:p>
      <w:pPr>
        <w:spacing w:before="1" w:after="16"/>
        <w:ind w:firstLine="738" w:firstLineChars="200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</w:t>
      </w:r>
    </w:p>
    <w:p>
      <w:pPr>
        <w:spacing w:before="1" w:after="16"/>
        <w:ind w:firstLine="738" w:firstLineChars="200"/>
        <w:rPr>
          <w:rFonts w:hint="eastAsia" w:ascii="仿宋_GB2312"/>
          <w:sz w:val="36"/>
          <w:szCs w:val="36"/>
          <w:u w:val="single"/>
        </w:rPr>
      </w:pPr>
      <w:r>
        <w:rPr>
          <w:rFonts w:hint="eastAsia" w:ascii="仿宋_GB2312"/>
          <w:sz w:val="36"/>
          <w:szCs w:val="36"/>
        </w:rPr>
        <w:t>所  在  班  级</w:t>
      </w:r>
      <w:r>
        <w:rPr>
          <w:rFonts w:hint="eastAsia" w:ascii="仿宋_GB2312"/>
          <w:sz w:val="36"/>
          <w:szCs w:val="36"/>
          <w:u w:val="single"/>
        </w:rPr>
        <w:t xml:space="preserve">                        </w:t>
      </w:r>
    </w:p>
    <w:p>
      <w:pPr>
        <w:spacing w:before="1" w:after="16"/>
        <w:ind w:firstLine="738" w:firstLineChars="200"/>
        <w:rPr>
          <w:rFonts w:hint="eastAsia" w:ascii="仿宋_GB2312"/>
          <w:sz w:val="36"/>
          <w:szCs w:val="36"/>
          <w:u w:val="single"/>
        </w:rPr>
      </w:pPr>
    </w:p>
    <w:p>
      <w:pPr>
        <w:spacing w:before="1" w:after="16"/>
        <w:ind w:firstLine="738" w:firstLineChars="200"/>
        <w:rPr>
          <w:rFonts w:hint="eastAsia" w:ascii="仿宋_GB2312"/>
          <w:sz w:val="36"/>
          <w:szCs w:val="36"/>
          <w:u w:val="single"/>
        </w:rPr>
      </w:pPr>
      <w:r>
        <w:rPr>
          <w:rFonts w:hint="eastAsia" w:ascii="仿宋_GB2312"/>
          <w:sz w:val="36"/>
          <w:szCs w:val="36"/>
        </w:rPr>
        <w:t>教  师  姓  名</w:t>
      </w:r>
      <w:r>
        <w:rPr>
          <w:rFonts w:hint="eastAsia" w:ascii="仿宋_GB2312"/>
          <w:sz w:val="36"/>
          <w:szCs w:val="36"/>
          <w:u w:val="single"/>
        </w:rPr>
        <w:t xml:space="preserve">                        </w:t>
      </w:r>
    </w:p>
    <w:p>
      <w:pPr>
        <w:spacing w:before="1" w:after="16"/>
        <w:ind w:firstLine="738" w:firstLineChars="200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          </w:t>
      </w:r>
    </w:p>
    <w:p>
      <w:pPr>
        <w:spacing w:before="1" w:after="16"/>
        <w:ind w:firstLine="369" w:firstLineChars="100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 申  报  园  所</w:t>
      </w:r>
      <w:r>
        <w:rPr>
          <w:rFonts w:hint="eastAsia" w:ascii="仿宋_GB2312"/>
          <w:sz w:val="36"/>
          <w:szCs w:val="36"/>
          <w:u w:val="single"/>
        </w:rPr>
        <w:t xml:space="preserve">                        </w:t>
      </w:r>
      <w:r>
        <w:rPr>
          <w:rFonts w:hint="eastAsia" w:ascii="仿宋_GB2312"/>
          <w:sz w:val="36"/>
          <w:szCs w:val="36"/>
        </w:rPr>
        <w:t xml:space="preserve">   </w:t>
      </w:r>
    </w:p>
    <w:p>
      <w:pPr>
        <w:spacing w:before="1" w:after="16"/>
        <w:ind w:left="258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 </w:t>
      </w:r>
    </w:p>
    <w:p>
      <w:pPr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</w:t>
      </w:r>
      <w:r>
        <w:rPr>
          <w:rFonts w:hint="eastAsia" w:ascii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/>
          <w:sz w:val="36"/>
          <w:szCs w:val="36"/>
        </w:rPr>
        <w:t xml:space="preserve"> </w:t>
      </w:r>
      <w:r>
        <w:rPr>
          <w:rFonts w:hint="eastAsia" w:ascii="仿宋_GB2312"/>
          <w:sz w:val="36"/>
          <w:szCs w:val="36"/>
          <w:lang w:eastAsia="zh-CN"/>
        </w:rPr>
        <w:t>县</w:t>
      </w:r>
      <w:r>
        <w:rPr>
          <w:rFonts w:hint="eastAsia" w:ascii="仿宋_GB2312"/>
          <w:sz w:val="36"/>
          <w:szCs w:val="36"/>
        </w:rPr>
        <w:t>（市</w:t>
      </w:r>
      <w:r>
        <w:rPr>
          <w:rFonts w:hint="eastAsia" w:ascii="仿宋_GB2312"/>
          <w:sz w:val="36"/>
          <w:szCs w:val="36"/>
          <w:lang w:eastAsia="zh-CN"/>
        </w:rPr>
        <w:t>、区</w:t>
      </w:r>
      <w:r>
        <w:rPr>
          <w:rFonts w:hint="eastAsia" w:ascii="仿宋_GB2312"/>
          <w:sz w:val="36"/>
          <w:szCs w:val="36"/>
        </w:rPr>
        <w:t>）教育行政部门盖章</w:t>
      </w:r>
    </w:p>
    <w:p>
      <w:pPr>
        <w:rPr>
          <w:rFonts w:hint="eastAsia" w:ascii="仿宋_GB2312"/>
          <w:sz w:val="36"/>
          <w:szCs w:val="36"/>
        </w:rPr>
      </w:pPr>
    </w:p>
    <w:p>
      <w:pPr>
        <w:ind w:firstLine="1107" w:firstLineChars="300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  <w:lang w:eastAsia="zh-CN"/>
        </w:rPr>
        <w:t>平顶山市教育体育局</w:t>
      </w:r>
      <w:r>
        <w:rPr>
          <w:rFonts w:hint="eastAsia" w:ascii="仿宋_GB2312"/>
          <w:sz w:val="36"/>
          <w:szCs w:val="36"/>
        </w:rPr>
        <w:t>基础教育</w:t>
      </w:r>
      <w:r>
        <w:rPr>
          <w:rFonts w:hint="eastAsia" w:ascii="仿宋_GB2312"/>
          <w:sz w:val="36"/>
          <w:szCs w:val="36"/>
          <w:lang w:eastAsia="zh-CN"/>
        </w:rPr>
        <w:t>科</w:t>
      </w:r>
      <w:r>
        <w:rPr>
          <w:rFonts w:hint="eastAsia" w:ascii="仿宋_GB2312"/>
          <w:sz w:val="36"/>
          <w:szCs w:val="36"/>
        </w:rPr>
        <w:t>制</w:t>
      </w:r>
    </w:p>
    <w:p>
      <w:pPr>
        <w:rPr>
          <w:rFonts w:hint="eastAsia" w:ascii="黑体" w:eastAsia="黑体"/>
          <w:sz w:val="21"/>
          <w:szCs w:val="21"/>
        </w:rPr>
      </w:pPr>
      <w:r>
        <w:rPr>
          <w:rFonts w:hint="eastAsia" w:ascii="黑体" w:eastAsia="黑体"/>
        </w:rPr>
        <w:t xml:space="preserve"> </w:t>
      </w:r>
    </w:p>
    <w:p>
      <w:pPr>
        <w:pStyle w:val="7"/>
        <w:adjustRightInd w:val="0"/>
        <w:snapToGrid w:val="0"/>
        <w:spacing w:before="107"/>
        <w:rPr>
          <w:rFonts w:ascii="仿宋_GB2312" w:hAnsi="华文仿宋" w:eastAsia="仿宋_GB2312"/>
          <w:bCs/>
          <w:sz w:val="28"/>
          <w:szCs w:val="28"/>
        </w:rPr>
        <w:sectPr>
          <w:pgSz w:w="11906" w:h="16838"/>
          <w:pgMar w:top="1928" w:right="1588" w:bottom="1985" w:left="1644" w:header="0" w:footer="1588" w:gutter="0"/>
          <w:pgNumType w:fmt="numberInDash"/>
          <w:cols w:space="720" w:num="1"/>
          <w:docGrid w:type="linesAndChars" w:linePitch="587" w:charSpace="2004"/>
        </w:sectPr>
      </w:pPr>
    </w:p>
    <w:tbl>
      <w:tblPr>
        <w:tblStyle w:val="4"/>
        <w:tblW w:w="94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9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7"/>
              <w:adjustRightInd w:val="0"/>
              <w:snapToGrid w:val="0"/>
              <w:spacing w:before="107"/>
              <w:rPr>
                <w:rFonts w:hint="eastAsia" w:ascii="仿宋_GB2312" w:hAnsi="华文仿宋" w:eastAsia="仿宋_GB2312" w:cs="Arial Unicode MS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一、活动背景</w:t>
            </w:r>
            <w:r>
              <w:rPr>
                <w:rFonts w:hint="eastAsia" w:ascii="仿宋_GB2312" w:hAnsi="华文仿宋" w:eastAsia="仿宋_GB2312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主要介绍游戏活动所需的玩教具材料、环境场地、儿童的兴趣和前期经验、游戏规则或玩法、教师重点关注等</w:t>
            </w:r>
            <w:r>
              <w:rPr>
                <w:rFonts w:hint="eastAsia" w:ascii="仿宋_GB2312" w:hAnsi="华文仿宋" w:eastAsia="仿宋_GB2312"/>
                <w:sz w:val="28"/>
                <w:szCs w:val="28"/>
                <w:highlight w:val="none"/>
              </w:rPr>
              <w:t>。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9" w:hRule="atLeast"/>
          <w:jc w:val="center"/>
        </w:trPr>
        <w:tc>
          <w:tcPr>
            <w:tcW w:w="9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rPr>
                <w:rFonts w:hint="eastAsia" w:ascii="仿宋_GB2312"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9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二、活动过程说明</w:t>
            </w:r>
            <w:r>
              <w:rPr>
                <w:rFonts w:hint="eastAsia" w:ascii="仿宋_GB2312" w:hAnsi="华文仿宋" w:cs="黑体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华文仿宋" w:cs="宋体"/>
                <w:sz w:val="28"/>
                <w:szCs w:val="28"/>
              </w:rPr>
              <w:t>主要介绍游戏活动的内容和过程，包括幼儿与环境/材料/同伴互动、探究和交往的关键环节和典型行为，以及教师的支持与回应等</w:t>
            </w:r>
            <w:r>
              <w:rPr>
                <w:rFonts w:hint="eastAsia" w:ascii="仿宋_GB2312" w:hAnsi="华文仿宋" w:cs="宋体"/>
                <w:sz w:val="28"/>
                <w:szCs w:val="28"/>
                <w:highlight w:val="none"/>
              </w:rPr>
              <w:t>。</w:t>
            </w:r>
            <w:r>
              <w:rPr>
                <w:rFonts w:hint="eastAsia" w:ascii="仿宋_GB2312" w:hAnsi="华文仿宋" w:cs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4" w:hRule="atLeast"/>
          <w:jc w:val="center"/>
        </w:trPr>
        <w:tc>
          <w:tcPr>
            <w:tcW w:w="9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578" w:firstLineChars="200"/>
              <w:rPr>
                <w:rFonts w:hint="eastAsia" w:ascii="仿宋_GB2312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8" w:firstLineChars="200"/>
              <w:rPr>
                <w:rFonts w:hint="eastAsia" w:ascii="仿宋_GB2312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8" w:firstLineChars="200"/>
              <w:rPr>
                <w:rFonts w:hint="eastAsia" w:ascii="仿宋_GB2312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78" w:firstLineChars="200"/>
              <w:rPr>
                <w:rFonts w:hint="eastAsia" w:ascii="仿宋_GB2312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cs="仿宋_GB2312"/>
          <w:lang w:bidi="ar"/>
        </w:rPr>
        <w:sectPr>
          <w:pgSz w:w="11906" w:h="16838"/>
          <w:pgMar w:top="1928" w:right="1588" w:bottom="1985" w:left="1644" w:header="0" w:footer="1588" w:gutter="0"/>
          <w:pgNumType w:fmt="numberInDash"/>
          <w:cols w:space="720" w:num="1"/>
          <w:docGrid w:type="linesAndChars" w:linePitch="587" w:charSpace="2004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亲子游戏活动案例参赛教师汇总表</w:t>
      </w:r>
    </w:p>
    <w:p>
      <w:pPr>
        <w:snapToGrid w:val="0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报送单位（盖章）：</w:t>
      </w:r>
      <w:r>
        <w:rPr>
          <w:rFonts w:hint="eastAsia" w:ascii="楷体_GB2312" w:eastAsia="楷体_GB2312"/>
          <w:sz w:val="28"/>
          <w:szCs w:val="28"/>
        </w:rPr>
        <w:t xml:space="preserve">                </w:t>
      </w:r>
      <w:r>
        <w:rPr>
          <w:rFonts w:hint="eastAsia" w:ascii="楷体_GB2312" w:hAnsi="宋体" w:eastAsia="楷体_GB2312"/>
          <w:sz w:val="28"/>
          <w:szCs w:val="28"/>
        </w:rPr>
        <w:t>负责人：</w:t>
      </w:r>
      <w:r>
        <w:rPr>
          <w:rFonts w:hint="eastAsia" w:ascii="楷体_GB2312" w:eastAsia="楷体_GB2312"/>
          <w:sz w:val="28"/>
          <w:szCs w:val="28"/>
        </w:rPr>
        <w:t xml:space="preserve">        </w:t>
      </w:r>
      <w:r>
        <w:rPr>
          <w:rFonts w:hint="eastAsia" w:ascii="楷体_GB2312" w:hAnsi="宋体" w:eastAsia="楷体_GB2312"/>
          <w:sz w:val="28"/>
          <w:szCs w:val="28"/>
        </w:rPr>
        <w:t>联系电话：</w:t>
      </w:r>
      <w:r>
        <w:rPr>
          <w:rFonts w:hint="eastAsia" w:ascii="楷体_GB2312" w:eastAsia="楷体_GB2312"/>
          <w:sz w:val="28"/>
          <w:szCs w:val="28"/>
        </w:rPr>
        <w:t xml:space="preserve">            </w:t>
      </w:r>
      <w:r>
        <w:rPr>
          <w:rFonts w:hint="eastAsia" w:ascii="楷体_GB2312" w:hAnsi="宋体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sz w:val="28"/>
          <w:szCs w:val="28"/>
        </w:rPr>
        <w:t>日</w:t>
      </w:r>
    </w:p>
    <w:tbl>
      <w:tblPr>
        <w:tblStyle w:val="4"/>
        <w:tblW w:w="15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677"/>
        <w:gridCol w:w="975"/>
        <w:gridCol w:w="825"/>
        <w:gridCol w:w="1948"/>
        <w:gridCol w:w="1240"/>
        <w:gridCol w:w="1240"/>
        <w:gridCol w:w="1395"/>
        <w:gridCol w:w="325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组别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（城市组/农村组）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报送单位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（家长可不填）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教龄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（家长不填）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参赛游戏名称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游戏类型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（幼儿园亲子游戏活动/家庭亲子游戏活动）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cs="仿宋_GB2312"/>
          <w:lang w:bidi="ar"/>
        </w:rPr>
        <w:sectPr>
          <w:pgSz w:w="16838" w:h="11906" w:orient="landscape"/>
          <w:pgMar w:top="1588" w:right="1985" w:bottom="1644" w:left="1928" w:header="0" w:footer="1588" w:gutter="0"/>
          <w:pgNumType w:fmt="numberInDash"/>
          <w:cols w:space="720" w:num="1"/>
          <w:docGrid w:type="linesAndChars" w:linePitch="587" w:charSpace="2004"/>
        </w:sectPr>
      </w:pPr>
    </w:p>
    <w:p>
      <w:bookmarkStart w:id="0" w:name="_GoBack"/>
      <w:bookmarkEnd w:id="0"/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C1D05"/>
    <w:rsid w:val="3CA65674"/>
    <w:rsid w:val="464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80" w:after="180"/>
      <w:jc w:val="center"/>
      <w:outlineLvl w:val="1"/>
    </w:pPr>
    <w:rPr>
      <w:rFonts w:eastAsia="黑体"/>
      <w:b/>
      <w:color w:val="00000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0"/>
    <w:pPr>
      <w:autoSpaceDE w:val="0"/>
      <w:autoSpaceDN w:val="0"/>
      <w:jc w:val="left"/>
    </w:pPr>
    <w:rPr>
      <w:rFonts w:ascii="Arial Unicode MS" w:hAnsi="Arial Unicode MS" w:eastAsia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2022-04-18T01:53:00Z</dcterms:created>
  <dc:creator>徐晓旭</dc:creator>
  <cp:lastModifiedBy>徐晓旭</cp:lastModifiedBy>
  <dcterms:modified xsi:type="dcterms:W3CDTF">2022-04-18T01:54:35Z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3A3E370CC38D42A5995A9B19D413DE6C</vt:lpwstr>
  </property>
</Properties>
</file>