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附件4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河南省第二批“五育”并举实验区和实验学校拟推荐名单</w:t>
      </w:r>
    </w:p>
    <w:tbl>
      <w:tblPr>
        <w:tblStyle w:val="3"/>
        <w:tblW w:w="823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5"/>
        <w:gridCol w:w="5730"/>
        <w:gridCol w:w="170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  <w:shd w:val="clear" w:color="auto" w:fill="FFFFFF"/>
              </w:rPr>
              <w:t>类型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宝丰县教育体育局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实验区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  <w:t>宝丰县香山路小学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实验</w:t>
            </w: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  <w:t>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平顶山市城乡一体化示范区梅园路小学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实验</w:t>
            </w: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  <w:t>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3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平顶山市三六联校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实验</w:t>
            </w: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  <w:t>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4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  <w:t>平顶山市新华区光明路小学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实验</w:t>
            </w: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  <w:t>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5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  <w:t>平顶山市卫东区行知小学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实验</w:t>
            </w: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  <w:t>学校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6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郏县八一路小学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32" w:type="dxa"/>
              <w:right w:w="3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eastAsia="zh-CN"/>
              </w:rPr>
              <w:t>实验</w:t>
            </w:r>
            <w:r>
              <w:rPr>
                <w:rFonts w:hint="eastAsia" w:ascii="仿宋_GB2312" w:hAnsi="仿宋" w:cs="仿宋"/>
                <w:sz w:val="28"/>
                <w:szCs w:val="28"/>
                <w:shd w:val="clear" w:color="auto" w:fill="FFFFFF"/>
                <w:lang w:val="en-US" w:eastAsia="zh-CN"/>
              </w:rPr>
              <w:t>学校</w:t>
            </w:r>
          </w:p>
        </w:tc>
      </w:tr>
    </w:tbl>
    <w:p/>
    <w:sectPr>
      <w:pgSz w:w="11906" w:h="16838"/>
      <w:pgMar w:top="1984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MjRiNzQxN2M2MDA1MTZhMTVkNjBkODllZWMwZDIifQ=="/>
  </w:docVars>
  <w:rsids>
    <w:rsidRoot w:val="00000000"/>
    <w:rsid w:val="0B7667E4"/>
    <w:rsid w:val="3CA6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2020-07-17T01:56:00Z</dcterms:created>
  <dc:creator>Administrator</dc:creator>
  <cp:lastModifiedBy>徐晓旭</cp:lastModifiedBy>
  <dcterms:modified xsi:type="dcterms:W3CDTF">2023-11-08T07:05:50Z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083E34F1A79A43C4BC60172E1131CEF5_12</vt:lpwstr>
  </property>
</Properties>
</file>