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1" w:lineRule="atLeast"/>
        <w:jc w:val="left"/>
        <w:rPr>
          <w:rFonts w:hint="eastAsia" w:ascii="黑体" w:hAnsi="黑体" w:eastAsia="黑体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 w:val="0"/>
          <w:bCs/>
          <w:sz w:val="32"/>
          <w:szCs w:val="32"/>
        </w:rPr>
        <w:t>附</w:t>
      </w:r>
      <w:r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/>
          <w:b w:val="0"/>
          <w:bCs/>
          <w:sz w:val="32"/>
          <w:szCs w:val="32"/>
        </w:rPr>
        <w:t>件</w:t>
      </w:r>
    </w:p>
    <w:p>
      <w:pPr>
        <w:spacing w:line="240" w:lineRule="auto"/>
        <w:jc w:val="center"/>
        <w:rPr>
          <w:rFonts w:hint="default" w:ascii="黑体" w:hAnsi="黑体" w:eastAsia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平顶山市第十</w:t>
      </w:r>
      <w:r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/>
          <w:b w:val="0"/>
          <w:bCs/>
          <w:sz w:val="32"/>
          <w:szCs w:val="32"/>
        </w:rPr>
        <w:t>届市直级优质课获奖人员名单</w:t>
      </w:r>
    </w:p>
    <w:tbl>
      <w:tblPr>
        <w:tblStyle w:val="6"/>
        <w:tblW w:w="100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2298"/>
        <w:gridCol w:w="1187"/>
        <w:gridCol w:w="3503"/>
        <w:gridCol w:w="600"/>
        <w:gridCol w:w="15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00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 w:val="0"/>
                <w:bCs/>
                <w:sz w:val="32"/>
                <w:szCs w:val="32"/>
                <w:lang w:val="en-US" w:eastAsia="zh-CN"/>
              </w:rPr>
              <w:t>一等奖（</w:t>
            </w:r>
            <w:r>
              <w:rPr>
                <w:rFonts w:hint="default" w:ascii="黑体" w:hAnsi="黑体" w:eastAsia="黑体"/>
                <w:b w:val="0"/>
                <w:bCs/>
                <w:sz w:val="32"/>
                <w:szCs w:val="32"/>
                <w:lang w:val="en-US" w:eastAsia="zh-CN"/>
              </w:rPr>
              <w:t>114</w:t>
            </w:r>
            <w:r>
              <w:rPr>
                <w:rFonts w:hint="eastAsia" w:ascii="黑体" w:hAnsi="黑体" w:eastAsia="黑体"/>
                <w:b w:val="0"/>
                <w:bCs/>
                <w:sz w:val="3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 名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学段学科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   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李鹏霄</w:t>
            </w:r>
          </w:p>
        </w:tc>
        <w:tc>
          <w:tcPr>
            <w:tcW w:w="2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平顶山市湖光幼儿园</w:t>
            </w:r>
          </w:p>
        </w:tc>
        <w:tc>
          <w:tcPr>
            <w:tcW w:w="11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35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大班科学《小纸绳大力量》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林伊芳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平顶山市育新幼儿园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小班音乐《我们在一起》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周佩佩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平顶山市育新幼儿园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中班社会《小筷子，大智慧》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乔雪莹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平顶山市育新幼儿园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大班社会《出彩河南话》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崔欣利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平顶山市平东幼儿园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《破译密码》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张竹君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平顶山市第十三中学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一滴水经过丽江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许素贞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平顶山市实验中学东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5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孙权劝学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马立阁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平顶山市第四十四中学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一滴水经过丽江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艳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《口语交际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应对》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平顶山市第四十二中学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《老王》第二课时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王婷婷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平顶山市第六中学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3"/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 w:bidi="ar"/>
              </w:rPr>
              <w:t>太空一日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郭小雨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平顶山市第十三中学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紫藤萝瀑布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李彦培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平顶山市第十一中学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《一棵小桃树》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张尚哲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平顶山市第七中学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《一棵小桃树》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冬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平顶山市第八中学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《壶口瀑布》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马晓涵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平顶山市第四十一中学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学写故事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谢欢欢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平顶山市第四十三中学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《抓住细节绘人物》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郝林芳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平顶山市第六中学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张英英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平顶山市第四十四中学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平行四边形的性质（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王文辉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认识分式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杨刘霞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平顶山市第四十一中学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多边形的内角和与外角和（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平顶山市教育教学研究室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反比例函数回顾与思考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刘沛沛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6.2.2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频率的稳定性》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婧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平顶山市第四十一中学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三角形的中位线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张丛丛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平顶山市第四十三中学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《多边形的内角和与外角和（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贾东洋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平顶山市实验中学东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图形的旋转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刘海帆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平顶山市育才中学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平行四边形的性质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郑亚哲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平顶山市第十二中学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《图形的平移与旋转》回顾与思考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张晓娜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平顶山市第四十中学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多边形的内角和与外角和（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张克克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平顶山市第十四中学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《感受可能性》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晓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U7T1  SectionC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王冰娣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Unit7 Topic3 Section A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平顶山市第四十一中学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Unit5 Topic1 China attracts millions of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tourists from all over the world.Section C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平顶山市第十二中学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Unit7 Topic2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Section C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刘媛菲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平顶山市第六中学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What's the weather like in summer?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Writing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倩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平顶山市第十四中学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We’re going on a three-day visit to Mount Tai. SectionA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佳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平顶山市实验中学东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7Topic 1 We’re preparing for a food festival. Section A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徐晓珂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平顶山市第十二中学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Unit6 Topic 3 How can I get to the library ? Section C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陈璐璐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平顶山市第四十四中学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Unit8 Topic2 SectionB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陈素娟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平顶山市第十三中学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Everyone had a great time.Section C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练佳乐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平顶山市第四十三中学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Unit7 Topic1 SectionA&gt;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王文鹏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平顶山市实验中学东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Unit8 Topic1We will have a class fashion showSection B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刘晓叶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平顶山市第七中学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Unit5 Topic3 SectionA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张姗姗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平顶山市第四十四中学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《单音与和声》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陶乐乐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平顶山市第四十三中学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《依法行使权利》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张小玉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平顶山市第七中学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《法律为我们护航》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张雯雯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平顶山市第三中学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《青春的情绪》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刘姗姗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平顶山市第六中学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《成长的不仅仅是身体》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孙亚奇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平顶山市第十三中学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《在品味情感中成长》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宋怡楠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平顶山市第四十四中学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《法律为我们护航》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孙南非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平顶山市第四十二中学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《依法行使权利》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王鸿飞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平顶山市第七中学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《宋元时期的都市和文化》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吕倩倩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平顶山市实验中学东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美国内战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石书敏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平顶山市实验中学东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外交事业的发展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谢自正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平顶山市第六中学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明朝的对外关系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李琼雅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平顶山市第四十三中学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《极地地区》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张巧逢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平顶山市第四十四中学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福建省泰宁县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张丽娜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平顶山市教育科学研究所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黄土高原（第一课时）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王贞珍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平顶山市第十四中学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《国家和地区》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华鹏飞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平顶山市第四十四中学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流体压强与流速的关系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平顶山市第四十三中学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《大气压强》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戎焕杰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平顶山市第十三中学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氯化钠的再认识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平顶山市第三中学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金属的化学性质（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石倩洁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平顶山市第三中学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常见的酸和碱（第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课时）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赵幸福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平顶山市第三中学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呼吸运动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娜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平顶山市第四十二中学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>21.5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鸟类的生殖与发育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吕延超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平顶山市第三中学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足球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>--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脚内侧踢球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王亚楠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平顶山市实验中学东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篮球：高低运球及行进间直线运球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罗媛媛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平顶山市第四十四中学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排球：双手正面垫球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张靓洁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平顶山市教育教学研究室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《长江之歌》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王春蕾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平顶山市育才中学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设计我们的校园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张欣欣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平顶山教育技术信息中心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信息科学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计算机系统安全和保护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段逸铭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平顶山市一中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《于精妙细微处摹群像世态，在荒诞变形中品灼见深知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《促织》《变形记》比较阅读》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平顶山市一中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《感理性魅力，悟责任担当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《阿房宫赋》《六国论》群文阅读》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何少南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平顶山市第三高级中学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与妻书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张亚楠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《短歌行》与《归园田居（其一）》比较阅读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闫淑玲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平顶山市第二高级中学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山羊兹拉特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亢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平顶山市第八中学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豪放与婉约一色，雄慨与纤丽起飞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《念奴娇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赤壁怀古》与《声声慢》比较赏析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喆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中国古代诗歌散文选修《大铁椎传（第二课时）》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王占欣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平顶山市一中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《直线与平面平行》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蒋静静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平顶山市第二中学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《直线与平面平行的判定》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陈晓庆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平顶山市第三高级中学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>3.1.1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函数的概念（一）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袁文遵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平顶山市第二高级中学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8.6.2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直线与平面垂直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王旭龙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平顶山市第三高级中学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直线与线面平行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田志云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平顶山市一中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Unit20 Lesson3 Scientific Breakthroughs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孙佩真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平顶山市第三高级中学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Media:Topic Talk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李楠楠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北师大高中英语选择性必修一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>Unit 1 Reading Club 1 Peer Pressure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王琳琳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平顶山市第二高级中学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2 Lesson 1 Money vs Success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闫要辉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The Road to Destruction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姚会可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What's Your FavoriteMusic?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王培迪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《弘扬中华优秀传统文化与民族精神》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平顶山市第三高级中学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综合探究《走在时代前列的中国共产党》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石小丽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平顶山市第二高级中学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《中国航天浪漫背后的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>--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中华民族精神》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平贞贞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平顶山市一中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《中国特色社会主义政党制度》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平顶山市一中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《全球航路的开辟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>——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从哥伦布航海看新航路的开辟》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程娟娟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平顶山市第二高级中学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全球航路的开辟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王泽刚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人教版必修三《新文化运动》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范晓哲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农业区位因素及其变化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叶俊楠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《古韵今魅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鹰向未来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>——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地域文化与城乡景观》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刘月梅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工业区位选择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朱津如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《地域文化与城乡景观》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岐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生活中的圆周运动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磊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平顶山市第二高级中学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机械能守恒定律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李丽旭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《影响化学反应速率的因素》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邵勇浩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《基本营养物质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>——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糖类》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陈辉辉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基因指导蛋白质的合成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王雨梦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>DNA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的复制》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娟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平顶山市第三高级中学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基因突变和基因重组（第一课时）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洋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平顶山市一中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《基因突变和基因重组（第一课时）》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袁锦涛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平顶山市一中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《篮球：行进间体前变向运球突破及战术配合》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洋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平顶山市第八中学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行进间单手低手投篮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王珍珍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平顶山市第三高级中学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峥嵘岁月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陈园园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平顶山市第二中学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信息科学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计算机系统的组成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张晓林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平顶山市第二中学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战胜考前焦虑，静待春暖花开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0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二等奖</w:t>
            </w:r>
            <w:r>
              <w:rPr>
                <w:rStyle w:val="24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  <w:r>
              <w:rPr>
                <w:rStyle w:val="24"/>
                <w:sz w:val="24"/>
                <w:szCs w:val="24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 名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学段学科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   题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张亚蓓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平顶山市平东幼儿园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《剪纸歌》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平顶山市湖光幼儿园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大班艺术《神奇的舞会》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冯利华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平顶山市育新幼儿园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小班语言《农场里动物多》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田小丽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平顶山市平东幼儿园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《卖雨伞》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徐孟亭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平顶山市湖光幼儿园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中班社会《幸福的起点》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琳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平顶山市育新幼儿园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小班美术《奇妙星球》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郝天宁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平顶山市湖光幼儿园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大班音乐《纸张声势》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郑晓明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平顶山市育新幼儿园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中班科学《神奇的魔法液》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谷向柯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平顶山市第四十六中学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马说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贾正鑫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平顶山市第三中学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《写作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>---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有创意地表达》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张琳琳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平顶山市第六中学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紫藤萝瀑布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殷素贞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平顶山市育才中学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北冥有鱼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冯巧芳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平顶山市第十六中学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《驿路梨花》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张静静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平顶山市第四十六中学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一棵小桃树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张真真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平顶山市第四十一中学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伊春晖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平顶山市第四十中学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《未选择的路》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蕊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平顶山市第四十二中学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《送东阳马生序》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甄梦珂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平顶山市第十五中学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《大自然的语言》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霍婷婷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平顶山市第三中学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卖炭翁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岳琳琳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平顶山市第十四中学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《假如生活欺骗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了你》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平顶山市第七中学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《变色龙》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朱荧荧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平顶山市第十六中学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茅屋为秋风所破歌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张晓杰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平顶山市第四十中学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图形的旋转（第一课时）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闫士红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平顶山市第十三中学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赵义闪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平顶山市第十一中学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《感受可能性》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李俊娜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平顶山市第四十二中学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探索三角形全等的条件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李素真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平顶山市第十五中学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《图形的旋转》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蔡玉霞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平顶山市第四十二中学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平面图形的镶嵌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张元元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平顶山市第十二中学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1.3.1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线段的垂直平分线》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然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平顶山市第十四中学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《平行四边形的性质》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颖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平顶山市育才中学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幂的乘方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李世奇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平顶山市一高初中部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认识三角形（一）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赵克婷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平顶山市第六中学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等可能事件的概率（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吴培培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平顶山市第十六中学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感受可能性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陈俊欢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平顶山市第十一中学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《用表格表示的变量间的关系》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陶怡心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平顶山市实验中学东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多边形的内角和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刘焕培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平顶山市第十五中学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《轴对称现象》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娉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平顶山市第七中学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角的三角函数值》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闫小梅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平顶山市第四十一中学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Unit 7 Topic2 Can you sing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an English song? Section A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高孝敏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平顶山市第四十二中学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Unit7 Topic2 Can you sing an English song? Section A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李慧娟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平顶山市第七中学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Unit6Topic2SectionB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谭晓娜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平顶山市育才中学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Could you give me some advice on how to learn English well?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萌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平顶山市第六中学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Can you sing an English song? Section A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平顶山市第十六中学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UnitT7 Topic 2 Ability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刘红艳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平顶山市第四十六中学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We're preparing for a food festival.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真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平顶山市第八中学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/>
                <w:iCs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Can you sing an English song?Section A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秦婉路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平顶山市第四十中学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7 Topic 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Section A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高丽艳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平顶山市第十三中学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China attracts millions of tourists from all over the world. Section A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李晓培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平顶山市第十六中学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8 Topic 3 Let's celebrate! Section A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唐克华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平顶山市第三中学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8 Topic 2 Section B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袁娟娟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平顶山市第十四中学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My school life is very interesting.SectionC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陈佳佳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平顶山市一高初中部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Unit6  Topic1  Section A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史晓燕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平顶山市一高初中部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《我们与法律同行》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宋宝乐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平顶山市第十一中学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《探寻自由的真谛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学会珍视自由》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Style w:val="21"/>
                <w:sz w:val="18"/>
                <w:szCs w:val="18"/>
                <w:lang w:val="en-US" w:eastAsia="zh-CN" w:bidi="ar"/>
              </w:rPr>
              <w:t>方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平顶山市第四十六中学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《维护祖国统一》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姚迎勋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平顶山市第十五中学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《在品味情感中成长》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王聪聪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平顶山市第十二中学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《青春的情绪》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静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平顶山市第十四中学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《在品味情感中成长》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燕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平顶山市第十六中学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《单音与和声》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贺丽星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平顶山市第十六中学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《生活需要法律》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肖静静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《集体生活成就我》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宋丹丹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平顶山市第十六中学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《青春飞扬》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王娇娇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平顶山市第四十中学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《集体生活邀请我》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院小东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平顶山市第四十一中学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《依法履行义务》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刘艳丽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平顶山市第四十六中学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Style w:val="21"/>
                <w:sz w:val="18"/>
                <w:szCs w:val="18"/>
                <w:lang w:val="en-US" w:eastAsia="zh-CN" w:bidi="ar"/>
              </w:rPr>
              <w:t>课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Style w:val="21"/>
                <w:sz w:val="18"/>
                <w:szCs w:val="18"/>
                <w:lang w:val="en-US" w:eastAsia="zh-CN" w:bidi="ar"/>
              </w:rPr>
              <w:t>唐朝的中外文化交流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尚雅锴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平顶山市第六中学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隋朝的统一与灭亡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苗元元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平顶山市第四十三中学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《土地改革》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敏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平顶山市育才中学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首都北京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潘靖华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平顶山市第十五中学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七年级下册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《四川省》第一课时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靳星旭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平顶山市第三中学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巴西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钟玉婵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平顶山市育才中学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浮力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星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平顶山市第八中学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《阿基米德原理》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王晓乐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平顶山市第十六中学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《杠杆》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李亚鸽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平顶山市第八中学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《酸和碱的中和反应》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莹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平顶山市第十二中学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《酸碱盐复习》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刘培培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平顶山市第四十二中学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《结束语》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郭佳佳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酸和碱的中和反应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倩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平顶山市第四十一中学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酸和碱的中和反应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王利克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平顶山市第十四中学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《人体和外界环境的气体交换》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朱曼丽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平顶山市第四十中学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动物的运动依赖于一定的结构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王俊艳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平顶山市第四十六中学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苏教版八年级生物下册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  <w:r>
              <w:rPr>
                <w:rStyle w:val="21"/>
                <w:sz w:val="18"/>
                <w:szCs w:val="18"/>
                <w:lang w:val="en-US" w:eastAsia="zh-CN" w:bidi="ar"/>
              </w:rPr>
              <w:t>章第五节鸟类的生殖和发育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张焕芝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平顶山市第七中学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《植物种子的萌发》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朱晨光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>&lt;&lt;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跨越式跳高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>&gt;&gt;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杨建美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平顶山市一高初中部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正摇双脚并脚跳绳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陈贯磊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平顶山市第十一中学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足球教内侧踢球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李鹏涛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平顶山市第四十三中学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《跨越式跳高》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燕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平顶山市第十四中学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《这一封书信来得巧》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崔夏霖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平顶山市第十三中学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无锡景》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旭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平顶山市第四十一中学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漂亮的手工灯饰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丁军辉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平顶山市第八中学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顺时代之潮流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诉内心之衷情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--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《谏逐客书》《与妻书》对比阅读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闫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《子路、曾皙、冉有、公西华侍坐》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李永凤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《古诗词诵读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群文阅读之登临诗》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李莹月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平顶山市第二中学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巧引材料，妙作凤头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蕾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品读异化，观照现实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《促织》《变形记》比较阅读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李淑芳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平顶山市一中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《与妻书》铁血育壮志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侠骨展柔情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品味《与妻书》中夫妻深情和家国使命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刘汇文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探索与创新：科学群星闪耀时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《青蒿素：人类征服疾病的一小步》《一名物理学家的教育历程》多文本阅读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李雯燕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平顶山市第二中学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对话先贤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传承理想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黄树娟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直线与平面平行的判定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毛晓玲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平顶山市第二中学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直线与平面垂直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孙艳梅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直线与平面平行的性质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王婷婷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平顶山市一中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 xml:space="preserve">8.6.2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直线与平面垂直（第一课时）》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邢伟伟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平顶山市一中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 xml:space="preserve">6.4.3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余弦定理、正弦定理（第三课时）》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李梦雅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平顶山市第八中学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总体集中趋势的估计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武晓辉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函数的单调性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王红超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平顶山市第八中学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Module 3 Unit 7 Lesson 2 Beijing Opera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李可可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平顶山市第三高级中学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From Problems to Solutions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裴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薇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平顶山市第二中学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Nature Is Turning on Us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田雅楠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平顶山市一中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3 Conservation-- Lesson 1 The Sixth Extinction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王亚含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Unit7 Art  Lesson 1  Masterpieces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卜俊霞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平顶山市一中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Unit 7 Viewing Workshop--Two Famous Paintings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平顶山市第二高级中学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 xml:space="preserve">The Noun-clause in the Dragon-boat Festival         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王庆贺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平顶山市第二中学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U8L1 Roots and Shoots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宁晓航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Masterpieces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刘轶群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>A Musical Genius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石玉杰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平顶山市第八中学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《严格执法》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谢高伟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《人民代表大会，我国的国家权力机关》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王沙沙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平顶山市一中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《人民代表大会：国家权力机关》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王俊晓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平顶山市第二中学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《文化创新的途径》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吕云鸽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平顶山市第二高级中学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《全民守法》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陈优扬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《人民代表大会：我国的国家权力机关》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王立平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平顶山市第二中学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《永恒的中华民族精神》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霞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平顶山市一中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《第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 xml:space="preserve"> 19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课 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辛亥革命》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张少辉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平顶山市第三高级中学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罢黜百家，独尊儒术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欢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理性之光与儒家智慧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王晓建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《第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　资本主义国家的新变化》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王珊珊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平顶山市第二中学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世界殖民体系的瓦解与新兴国家的发展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李培鑫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平顶山市第八中学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地域文化与城乡景观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焦利品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《农业区位因素的变化》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邢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堃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平顶山市第二中学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《服务业区位因素及其变化》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1"/>
                <w:sz w:val="18"/>
                <w:szCs w:val="18"/>
                <w:lang w:val="en-US" w:eastAsia="zh-CN" w:bidi="ar"/>
              </w:rPr>
              <w:t>杨亚可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平顶山市第二高级中学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</w:t>
            </w:r>
            <w:r>
              <w:rPr>
                <w:rStyle w:val="21"/>
                <w:sz w:val="18"/>
                <w:szCs w:val="18"/>
                <w:lang w:val="en-US" w:eastAsia="zh-CN" w:bidi="ar"/>
              </w:rPr>
              <w:t>交通运输方式和布局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谢润歌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农业区位因素及其变化（第一课时）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娄鹏鸽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平顶山市第二中学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大气的垂直分层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龚发萍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牛顿第三定律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平顶山市一中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《行星的运动》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李秀磊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平顶山市第二中学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抛体运动规律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李宗鹏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平顶山市第三高级中学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电解原理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徐扬帆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化学与可持续发展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>——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基于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>4R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理念认识废铜的回收利用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暴慧青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平顶山市第二中学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《乙醇》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石莹莹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>DNA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的结构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陈静静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平顶山市第二高级中学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>6.2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自然选择与适应的形成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刘艳丽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平顶山市第二中学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酶的作用和本质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璞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平顶山市一中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《绿叶中色素的提取与分离》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基因指导蛋白质的合成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王世杰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平顶山市第一高级中学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足球</w:t>
            </w:r>
            <w:r>
              <w:rPr>
                <w:rStyle w:val="22"/>
                <w:rFonts w:eastAsia="宋体"/>
                <w:sz w:val="18"/>
                <w:szCs w:val="18"/>
                <w:lang w:val="en-US" w:eastAsia="zh-CN" w:bidi="ar"/>
              </w:rPr>
              <w:t>——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脚底拉球转身技术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刘九星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平顶山市第四中学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篮球的高低运球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刘晓辉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平顶山市第二中学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行进间体前变向换手运球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邵琦东</w:t>
            </w:r>
          </w:p>
        </w:tc>
        <w:tc>
          <w:tcPr>
            <w:tcW w:w="2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平顶山市实验高中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丝竹相和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pszyzk202218261</w:t>
            </w:r>
          </w:p>
        </w:tc>
      </w:tr>
    </w:tbl>
    <w:p>
      <w:pPr>
        <w:spacing w:line="600" w:lineRule="exact"/>
        <w:ind w:right="640"/>
        <w:jc w:val="right"/>
        <w:rPr>
          <w:rFonts w:hint="eastAsia"/>
          <w:color w:val="000000"/>
          <w:sz w:val="32"/>
        </w:rPr>
      </w:pPr>
    </w:p>
    <w:p>
      <w:pPr>
        <w:spacing w:line="600" w:lineRule="exact"/>
        <w:ind w:right="640"/>
        <w:jc w:val="right"/>
        <w:rPr>
          <w:rFonts w:hint="eastAsia"/>
          <w:color w:val="000000"/>
          <w:sz w:val="32"/>
        </w:rPr>
      </w:pPr>
    </w:p>
    <w:p>
      <w:pPr>
        <w:spacing w:line="600" w:lineRule="exact"/>
        <w:ind w:right="640"/>
        <w:jc w:val="right"/>
        <w:rPr>
          <w:rFonts w:hint="eastAsia"/>
          <w:color w:val="000000"/>
          <w:sz w:val="32"/>
        </w:rPr>
      </w:pPr>
    </w:p>
    <w:p>
      <w:pPr>
        <w:spacing w:line="600" w:lineRule="exact"/>
        <w:ind w:right="640"/>
        <w:jc w:val="right"/>
        <w:rPr>
          <w:rFonts w:hint="eastAsia"/>
          <w:color w:val="000000"/>
          <w:sz w:val="32"/>
        </w:rPr>
      </w:pPr>
    </w:p>
    <w:p>
      <w:pPr>
        <w:spacing w:line="551" w:lineRule="atLeast"/>
        <w:jc w:val="left"/>
        <w:rPr>
          <w:rFonts w:hint="eastAsia" w:ascii="黑体" w:hAnsi="黑体" w:eastAsia="黑体"/>
          <w:b w:val="0"/>
          <w:bCs/>
          <w:sz w:val="32"/>
          <w:szCs w:val="32"/>
        </w:rPr>
      </w:pPr>
    </w:p>
    <w:p>
      <w:pPr>
        <w:spacing w:line="551" w:lineRule="atLeast"/>
        <w:jc w:val="left"/>
        <w:rPr>
          <w:rFonts w:ascii="黑体" w:hAnsi="黑体" w:eastAsia="黑体"/>
          <w:b w:val="0"/>
          <w:bCs/>
          <w:sz w:val="32"/>
          <w:szCs w:val="32"/>
        </w:rPr>
      </w:pPr>
    </w:p>
    <w:p>
      <w:pPr>
        <w:spacing w:line="551" w:lineRule="atLeast"/>
        <w:ind w:left="0" w:leftChars="0" w:firstLine="0" w:firstLineChars="0"/>
        <w:jc w:val="left"/>
        <w:rPr>
          <w:b/>
          <w:sz w:val="28"/>
          <w:szCs w:val="28"/>
        </w:rPr>
      </w:pPr>
    </w:p>
    <w:p>
      <w:pPr>
        <w:spacing w:line="551" w:lineRule="atLeast"/>
        <w:ind w:firstLine="1813" w:firstLineChars="645"/>
        <w:jc w:val="left"/>
        <w:rPr>
          <w:b/>
          <w:sz w:val="28"/>
          <w:szCs w:val="28"/>
        </w:rPr>
      </w:pPr>
    </w:p>
    <w:p>
      <w:pPr>
        <w:spacing w:line="551" w:lineRule="atLeast"/>
        <w:ind w:firstLine="1813" w:firstLineChars="645"/>
        <w:jc w:val="left"/>
        <w:rPr>
          <w:b/>
          <w:sz w:val="28"/>
          <w:szCs w:val="28"/>
        </w:rPr>
      </w:pPr>
    </w:p>
    <w:p/>
    <w:p/>
    <w:p/>
    <w:p/>
    <w:p/>
    <w:p/>
    <w:p/>
    <w:tbl>
      <w:tblPr>
        <w:tblStyle w:val="6"/>
        <w:tblpPr w:leftFromText="180" w:rightFromText="180" w:vertAnchor="text" w:horzAnchor="page" w:tblpX="1589" w:tblpY="4681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平</w:t>
            </w:r>
            <w:r>
              <w:rPr>
                <w:rFonts w:hint="eastAsia" w:ascii="仿宋_GB2312" w:eastAsia="仿宋_GB2312"/>
                <w:sz w:val="28"/>
                <w:szCs w:val="28"/>
              </w:rPr>
              <w:t>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局办公室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</w:t>
            </w:r>
            <w:r>
              <w:rPr>
                <w:rFonts w:hint="eastAsia" w:ascii="仿宋_GB2312" w:eastAsia="仿宋_GB2312"/>
                <w:sz w:val="28"/>
                <w:szCs w:val="28"/>
              </w:rPr>
              <w:t>印发</w:t>
            </w:r>
          </w:p>
        </w:tc>
      </w:tr>
    </w:tbl>
    <w:p/>
    <w:sectPr>
      <w:footerReference r:id="rId5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jYjY3N2Q5MTgwMDg3YWVkN2I5NDhkODBlNmUwMjkifQ=="/>
  </w:docVars>
  <w:rsids>
    <w:rsidRoot w:val="0090353A"/>
    <w:rsid w:val="000007B8"/>
    <w:rsid w:val="0002467C"/>
    <w:rsid w:val="000310BD"/>
    <w:rsid w:val="0003671E"/>
    <w:rsid w:val="000A65C7"/>
    <w:rsid w:val="000C7A67"/>
    <w:rsid w:val="0012244B"/>
    <w:rsid w:val="00130098"/>
    <w:rsid w:val="001526E3"/>
    <w:rsid w:val="001753D9"/>
    <w:rsid w:val="001807A1"/>
    <w:rsid w:val="00181A61"/>
    <w:rsid w:val="001C59CB"/>
    <w:rsid w:val="001D7FCE"/>
    <w:rsid w:val="001F4DFC"/>
    <w:rsid w:val="00203A87"/>
    <w:rsid w:val="002043EB"/>
    <w:rsid w:val="00221858"/>
    <w:rsid w:val="00242DBF"/>
    <w:rsid w:val="00260F85"/>
    <w:rsid w:val="002663E3"/>
    <w:rsid w:val="00295087"/>
    <w:rsid w:val="002A3B8B"/>
    <w:rsid w:val="002C29FB"/>
    <w:rsid w:val="002F2431"/>
    <w:rsid w:val="002F5BB6"/>
    <w:rsid w:val="002F7531"/>
    <w:rsid w:val="0030386E"/>
    <w:rsid w:val="00304DC7"/>
    <w:rsid w:val="003201BB"/>
    <w:rsid w:val="00336A5B"/>
    <w:rsid w:val="00371CB8"/>
    <w:rsid w:val="0039145C"/>
    <w:rsid w:val="00395B2D"/>
    <w:rsid w:val="003E3D1D"/>
    <w:rsid w:val="00410BFE"/>
    <w:rsid w:val="00425CA3"/>
    <w:rsid w:val="00433D4F"/>
    <w:rsid w:val="0049612B"/>
    <w:rsid w:val="004A6DA8"/>
    <w:rsid w:val="004B14E4"/>
    <w:rsid w:val="004C1749"/>
    <w:rsid w:val="004D0020"/>
    <w:rsid w:val="004D5DD5"/>
    <w:rsid w:val="00521C39"/>
    <w:rsid w:val="00543F2F"/>
    <w:rsid w:val="005547FB"/>
    <w:rsid w:val="005773F4"/>
    <w:rsid w:val="00583BB3"/>
    <w:rsid w:val="005A7559"/>
    <w:rsid w:val="005C6F04"/>
    <w:rsid w:val="00633C59"/>
    <w:rsid w:val="006427AC"/>
    <w:rsid w:val="00653F48"/>
    <w:rsid w:val="00662B14"/>
    <w:rsid w:val="00671D03"/>
    <w:rsid w:val="00672C1D"/>
    <w:rsid w:val="00692CCA"/>
    <w:rsid w:val="006B7BD9"/>
    <w:rsid w:val="006D28D8"/>
    <w:rsid w:val="007074DF"/>
    <w:rsid w:val="007171A4"/>
    <w:rsid w:val="007432D4"/>
    <w:rsid w:val="00845EC0"/>
    <w:rsid w:val="0085153F"/>
    <w:rsid w:val="0086018E"/>
    <w:rsid w:val="00882DA6"/>
    <w:rsid w:val="008B43A1"/>
    <w:rsid w:val="008E3D3A"/>
    <w:rsid w:val="0090353A"/>
    <w:rsid w:val="00913CD8"/>
    <w:rsid w:val="00922BF0"/>
    <w:rsid w:val="009919F4"/>
    <w:rsid w:val="009C05BA"/>
    <w:rsid w:val="00A0031B"/>
    <w:rsid w:val="00A05EE4"/>
    <w:rsid w:val="00A06E02"/>
    <w:rsid w:val="00A51476"/>
    <w:rsid w:val="00A51D78"/>
    <w:rsid w:val="00A71B14"/>
    <w:rsid w:val="00A76400"/>
    <w:rsid w:val="00A837B6"/>
    <w:rsid w:val="00A96233"/>
    <w:rsid w:val="00A96DF1"/>
    <w:rsid w:val="00AB47D4"/>
    <w:rsid w:val="00AC51A1"/>
    <w:rsid w:val="00AE6B83"/>
    <w:rsid w:val="00B02E0A"/>
    <w:rsid w:val="00B2206A"/>
    <w:rsid w:val="00B53568"/>
    <w:rsid w:val="00B73BE0"/>
    <w:rsid w:val="00B9127E"/>
    <w:rsid w:val="00BB1505"/>
    <w:rsid w:val="00BE5A76"/>
    <w:rsid w:val="00C07408"/>
    <w:rsid w:val="00C22EFF"/>
    <w:rsid w:val="00C52520"/>
    <w:rsid w:val="00C72499"/>
    <w:rsid w:val="00C84762"/>
    <w:rsid w:val="00C90BA1"/>
    <w:rsid w:val="00C9723E"/>
    <w:rsid w:val="00CA50B1"/>
    <w:rsid w:val="00CD3261"/>
    <w:rsid w:val="00CD33F5"/>
    <w:rsid w:val="00CF344F"/>
    <w:rsid w:val="00D0222D"/>
    <w:rsid w:val="00D0374E"/>
    <w:rsid w:val="00D14C7B"/>
    <w:rsid w:val="00D43B5F"/>
    <w:rsid w:val="00D83AAD"/>
    <w:rsid w:val="00D979F7"/>
    <w:rsid w:val="00DB27C5"/>
    <w:rsid w:val="00DE3DEF"/>
    <w:rsid w:val="00DF4244"/>
    <w:rsid w:val="00E21727"/>
    <w:rsid w:val="00E86CE1"/>
    <w:rsid w:val="00E91E89"/>
    <w:rsid w:val="00E92932"/>
    <w:rsid w:val="00E94B29"/>
    <w:rsid w:val="00EB205C"/>
    <w:rsid w:val="00EB6C3E"/>
    <w:rsid w:val="00F133F0"/>
    <w:rsid w:val="00F15685"/>
    <w:rsid w:val="00F23187"/>
    <w:rsid w:val="00F50603"/>
    <w:rsid w:val="00F61488"/>
    <w:rsid w:val="00F75F01"/>
    <w:rsid w:val="00F927D2"/>
    <w:rsid w:val="00FA5DA4"/>
    <w:rsid w:val="00FC3F9C"/>
    <w:rsid w:val="00FF06E3"/>
    <w:rsid w:val="00FF2CAF"/>
    <w:rsid w:val="01722B81"/>
    <w:rsid w:val="07427240"/>
    <w:rsid w:val="074F2EF2"/>
    <w:rsid w:val="07D44E26"/>
    <w:rsid w:val="09EF69F2"/>
    <w:rsid w:val="0C7D66D3"/>
    <w:rsid w:val="0EB27D26"/>
    <w:rsid w:val="114710E3"/>
    <w:rsid w:val="143B78FF"/>
    <w:rsid w:val="147957DD"/>
    <w:rsid w:val="188F300A"/>
    <w:rsid w:val="19D20CA1"/>
    <w:rsid w:val="1AE067FF"/>
    <w:rsid w:val="1CA406AF"/>
    <w:rsid w:val="1D91771D"/>
    <w:rsid w:val="1E116D00"/>
    <w:rsid w:val="1F8968E8"/>
    <w:rsid w:val="2048404C"/>
    <w:rsid w:val="20DA673C"/>
    <w:rsid w:val="21955E16"/>
    <w:rsid w:val="24386F78"/>
    <w:rsid w:val="29A31364"/>
    <w:rsid w:val="2A155D99"/>
    <w:rsid w:val="2CC25336"/>
    <w:rsid w:val="2D081AD2"/>
    <w:rsid w:val="3554614A"/>
    <w:rsid w:val="36870D88"/>
    <w:rsid w:val="3A812569"/>
    <w:rsid w:val="3BC3380F"/>
    <w:rsid w:val="3CD93EFF"/>
    <w:rsid w:val="3DB44DB3"/>
    <w:rsid w:val="3EDC080D"/>
    <w:rsid w:val="43475BF9"/>
    <w:rsid w:val="434A3735"/>
    <w:rsid w:val="439B47F3"/>
    <w:rsid w:val="47A34CFE"/>
    <w:rsid w:val="485A0B10"/>
    <w:rsid w:val="497C3CDD"/>
    <w:rsid w:val="527E6DA8"/>
    <w:rsid w:val="538D05CB"/>
    <w:rsid w:val="5D9168CE"/>
    <w:rsid w:val="5E986109"/>
    <w:rsid w:val="618765D6"/>
    <w:rsid w:val="69585DC4"/>
    <w:rsid w:val="6AB273E3"/>
    <w:rsid w:val="6B8F1ED0"/>
    <w:rsid w:val="6CAD42A8"/>
    <w:rsid w:val="6F456C77"/>
    <w:rsid w:val="715B5510"/>
    <w:rsid w:val="71756BA9"/>
    <w:rsid w:val="71885F10"/>
    <w:rsid w:val="73031850"/>
    <w:rsid w:val="739C5F4E"/>
    <w:rsid w:val="782C7B9E"/>
    <w:rsid w:val="79E27C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font12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61"/>
    <w:basedOn w:val="7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0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1">
    <w:name w:val="font101"/>
    <w:basedOn w:val="7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12">
    <w:name w:val="页眉 Char"/>
    <w:basedOn w:val="7"/>
    <w:link w:val="5"/>
    <w:qFormat/>
    <w:uiPriority w:val="0"/>
    <w:rPr>
      <w:sz w:val="18"/>
      <w:szCs w:val="18"/>
    </w:rPr>
  </w:style>
  <w:style w:type="character" w:customStyle="1" w:styleId="13">
    <w:name w:val="font71"/>
    <w:basedOn w:val="7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14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页脚 Char"/>
    <w:basedOn w:val="7"/>
    <w:link w:val="4"/>
    <w:qFormat/>
    <w:uiPriority w:val="0"/>
    <w:rPr>
      <w:sz w:val="18"/>
      <w:szCs w:val="18"/>
    </w:rPr>
  </w:style>
  <w:style w:type="character" w:customStyle="1" w:styleId="17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41"/>
    <w:basedOn w:val="7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19">
    <w:name w:val="font81"/>
    <w:basedOn w:val="7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20">
    <w:name w:val="font112"/>
    <w:basedOn w:val="7"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21">
    <w:name w:val="font13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font0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3">
    <w:name w:val="font141"/>
    <w:basedOn w:val="7"/>
    <w:qFormat/>
    <w:uiPriority w:val="0"/>
    <w:rPr>
      <w:rFonts w:ascii="方正书宋_GBK" w:hAnsi="方正书宋_GBK" w:eastAsia="方正书宋_GBK" w:cs="方正书宋_GBK"/>
      <w:color w:val="000000"/>
      <w:sz w:val="22"/>
      <w:szCs w:val="22"/>
      <w:u w:val="none"/>
    </w:rPr>
  </w:style>
  <w:style w:type="character" w:customStyle="1" w:styleId="24">
    <w:name w:val="font151"/>
    <w:basedOn w:val="7"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7442</Words>
  <Characters>12224</Characters>
  <Lines>82</Lines>
  <Paragraphs>23</Paragraphs>
  <TotalTime>5</TotalTime>
  <ScaleCrop>false</ScaleCrop>
  <LinksUpToDate>false</LinksUpToDate>
  <CharactersWithSpaces>12614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2020-12-21T08:16:00Z</dcterms:created>
  <dc:creator>User</dc:creator>
  <cp:lastModifiedBy>金山会员欢迎您</cp:lastModifiedBy>
  <cp:lastPrinted>2020-12-03T04:53:00Z</cp:lastPrinted>
  <dcterms:modified xsi:type="dcterms:W3CDTF">2023-03-06T00:45:28Z</dcterms:modified>
  <dc:title>平顶山市教育局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2E3063E2850643C0905C85C0FA121A9A</vt:lpwstr>
  </property>
</Properties>
</file>