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FF0000"/>
          <w:spacing w:val="-2"/>
          <w:w w:val="68"/>
          <w:sz w:val="100"/>
          <w:szCs w:val="100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2"/>
          <w:w w:val="68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953770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pt;margin-top:75.1pt;height:0pt;width:481.9pt;z-index:251660288;mso-width-relative:page;mso-height-relative:page;" filled="f" stroked="t" coordsize="21600,21600" o:gfxdata="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3uc9dkAAAALAQAADwAAAAAAAAABACAAAAAiAAAAZHJzL2Rvd25yZXYu&#10;eG1sUEsBAhQAFAAAAAgAh07iQDCMyNn6AQAA8wMAAA4AAAAAAAAAAQAgAAAAKA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pacing w:val="-2"/>
          <w:w w:val="68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891540</wp:posOffset>
                </wp:positionV>
                <wp:extent cx="6120130" cy="0"/>
                <wp:effectExtent l="0" t="15875" r="1397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pt;margin-top:70.2pt;height:0pt;width:481.9pt;z-index:251659264;mso-width-relative:page;mso-height-relative:page;" filled="f" stroked="t" coordsize="21600,21600" o:gfxdata="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JVI6DZAAAACwEAAA8AAAAAAAAAAQAgAAAAIgAAAGRycy9kb3ducmV2&#10;LnhtbFBLAQIUABQAAAAIAIdO4kBB/JCz+wEAAPMDAAAOAAAAAAAAAAEAIAAAACgBAABkcnMvZTJv&#10;RG9jLnhtbFBLBQYAAAAABgAGAFkBAACV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pacing w:val="-2"/>
          <w:w w:val="68"/>
          <w:sz w:val="100"/>
          <w:szCs w:val="100"/>
        </w:rPr>
        <w:t>平顶山市教育体育局科室函件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</w:rPr>
        <w:t>平教</w:t>
      </w:r>
      <w:r>
        <w:rPr>
          <w:rFonts w:hint="eastAsia" w:ascii="仿宋_GB2312" w:eastAsia="仿宋_GB2312"/>
          <w:sz w:val="32"/>
          <w:lang w:eastAsia="zh-CN"/>
        </w:rPr>
        <w:t>体</w:t>
      </w:r>
      <w:r>
        <w:rPr>
          <w:rFonts w:hint="eastAsia" w:ascii="仿宋_GB2312"/>
          <w:sz w:val="32"/>
          <w:lang w:eastAsia="zh-CN"/>
        </w:rPr>
        <w:t>职成</w:t>
      </w:r>
      <w:r>
        <w:rPr>
          <w:rFonts w:hint="eastAsia" w:ascii="仿宋_GB2312" w:eastAsia="仿宋_GB2312"/>
          <w:sz w:val="32"/>
          <w:lang w:eastAsia="zh-CN"/>
        </w:rPr>
        <w:t>函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/>
          <w:sz w:val="32"/>
          <w:lang w:val="en-US" w:eastAsia="zh-CN"/>
        </w:rPr>
        <w:t>7</w:t>
      </w:r>
      <w:r>
        <w:rPr>
          <w:rFonts w:eastAsia="仿宋_GB2312"/>
          <w:sz w:val="32"/>
        </w:rPr>
        <w:t>号</w:t>
      </w:r>
      <w:r>
        <w:rPr>
          <w:rFonts w:hint="eastAsia" w:eastAsia="仿宋_GB2312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eastAsia="仿宋_GB2312"/>
          <w:sz w:val="32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eastAsia="zh-CN"/>
        </w:rPr>
        <w:t>平顶山市教育体育局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  <w:t>关于公布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  <w:t>年度中职学校新增专业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</w:rPr>
        <w:t>备案结果的通知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/>
          <w:color w:val="000000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shd w:val="clear" w:color="auto" w:fill="FFFFFF"/>
        </w:rPr>
        <w:t>各县（市）教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shd w:val="clear" w:color="auto" w:fill="FFFFFF"/>
          <w:lang w:eastAsia="zh-CN"/>
        </w:rPr>
        <w:t>体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shd w:val="clear" w:color="auto" w:fill="FFFFFF"/>
        </w:rPr>
        <w:t>局，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shd w:val="clear" w:color="auto" w:fill="FFFFFF"/>
        </w:rPr>
        <w:t>属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shd w:val="clear" w:color="auto" w:fill="FFFFFF"/>
        </w:rPr>
        <w:t>中职学校：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2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《河南省教育厅关于印发&lt;河南省中等职业学校专业设置管理实施办法（试行）&gt;的通知》(豫教职成〔2011〕64号) 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《河南省教育厅办公室关于做好2023年中等职业教育拟招生专业申报工作的通知》（</w:t>
      </w:r>
      <w:r>
        <w:rPr>
          <w:rFonts w:hint="eastAsia" w:ascii="仿宋_GB2312"/>
          <w:sz w:val="32"/>
          <w:szCs w:val="32"/>
        </w:rPr>
        <w:t>教办职成〔2023〕32号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）要求，经各中职学校申报，市教体局审核，同意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平顶山市财经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学校等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所中职学校申报的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个非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国家控制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专业新增备案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备案结果公布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default" w:ascii="仿宋_GB2312" w:hAnsi="仿宋_GB2312" w:cs="仿宋_GB2312"/>
          <w:sz w:val="32"/>
          <w:szCs w:val="32"/>
          <w:lang w:val="en"/>
        </w:rPr>
        <w:t>:</w:t>
      </w:r>
    </w:p>
    <w:tbl>
      <w:tblPr>
        <w:tblStyle w:val="4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103"/>
        <w:gridCol w:w="3232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平顶山市财经学校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平顶山文理中等专业学校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鲁山县中等专业学校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新能源汽车应用与维修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叶县中等专业学校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98" w:firstLineChars="1687"/>
        <w:textAlignment w:val="auto"/>
        <w:rPr>
          <w:rFonts w:hint="eastAsia" w:ascii="仿宋_GB2312" w:hAnsi="仿宋_GB2312" w:cs="仿宋_GB2312"/>
          <w:sz w:val="32"/>
          <w:szCs w:val="32"/>
          <w:lang w:val="en" w:eastAsia="zh-CN"/>
        </w:rPr>
      </w:pPr>
    </w:p>
    <w:p>
      <w:pPr>
        <w:ind w:left="5994" w:leftChars="1998" w:firstLine="8010" w:firstLineChars="1185"/>
      </w:pPr>
      <w:r>
        <w:rPr>
          <w:rFonts w:hint="eastAsia" w:ascii="方正小标宋_GBK" w:hAnsi="方正小标宋_GBK" w:eastAsia="方正小标宋_GBK" w:cs="方正小标宋_GBK"/>
          <w:color w:val="FF0000"/>
          <w:spacing w:val="-2"/>
          <w:w w:val="68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1066165</wp:posOffset>
                </wp:positionV>
                <wp:extent cx="6120130" cy="0"/>
                <wp:effectExtent l="0" t="15875" r="1397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pt;margin-top:83.95pt;height:0pt;width:481.9pt;z-index:251661312;mso-width-relative:page;mso-height-relative:page;" filled="f" stroked="t" coordsize="21600,21600" o:gfxdata="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6RbRrZAAAACwEAAA8AAAAAAAAAAQAgAAAAIgAAAGRycy9kb3ducmV2&#10;LnhtbFBLAQIUABQAAAAIAIdO4kDbpgY++wEAAPMDAAAOAAAAAAAAAAEAIAAAACgBAABkcnMvZTJv&#10;RG9jLnhtbFBLBQYAAAAABgAGAFkBAACV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pacing w:val="-2"/>
          <w:w w:val="68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1015365</wp:posOffset>
                </wp:positionV>
                <wp:extent cx="6120130" cy="0"/>
                <wp:effectExtent l="0" t="9525" r="1397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5pt;margin-top:79.95pt;height:0pt;width:481.9pt;z-index:251662336;mso-width-relative:page;mso-height-relative:page;" filled="f" stroked="t" coordsize="21600,21600" o:gfxdata="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HHADdkAAAALAQAADwAAAAAAAAABACAAAAAiAAAAZHJzL2Rvd25yZXYu&#10;eG1sUEsBAhQAFAAAAAgAh07iQN9lA5T6AQAA8wMAAA4AAAAAAAAAAQAgAAAAKA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02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年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zUxZmYzNTEzYzZhZDVlMzVjZTVkMDgxNGVkMWIifQ=="/>
  </w:docVars>
  <w:rsids>
    <w:rsidRoot w:val="FC3E7CEC"/>
    <w:rsid w:val="038B446F"/>
    <w:rsid w:val="0DB241E0"/>
    <w:rsid w:val="13286CF2"/>
    <w:rsid w:val="275A1CF5"/>
    <w:rsid w:val="27EF0735"/>
    <w:rsid w:val="2ECF2E2E"/>
    <w:rsid w:val="3E9F12F5"/>
    <w:rsid w:val="46D70238"/>
    <w:rsid w:val="4E2E1D57"/>
    <w:rsid w:val="4EFD29FD"/>
    <w:rsid w:val="564E693E"/>
    <w:rsid w:val="5A2C21F1"/>
    <w:rsid w:val="5FEDFC3A"/>
    <w:rsid w:val="6DFE7AF4"/>
    <w:rsid w:val="73FD3B9E"/>
    <w:rsid w:val="77DE9618"/>
    <w:rsid w:val="7CF948D2"/>
    <w:rsid w:val="7FBFAE46"/>
    <w:rsid w:val="BA7B23C6"/>
    <w:rsid w:val="FC3E7CEC"/>
    <w:rsid w:val="FDDEBA2D"/>
    <w:rsid w:val="FE6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</w:rPr>
  </w:style>
  <w:style w:type="paragraph" w:styleId="3">
    <w:name w:val="Normal (Web)"/>
    <w:basedOn w:val="1"/>
    <w:qFormat/>
    <w:uiPriority w:val="0"/>
    <w:pPr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397</Characters>
  <Lines>0</Lines>
  <Paragraphs>0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2021-05-13T17:16:00Z</dcterms:created>
  <dc:creator>greatwall</dc:creator>
  <cp:lastModifiedBy>Administrator</cp:lastModifiedBy>
  <dcterms:modified xsi:type="dcterms:W3CDTF">2023-06-14T00:33:10Z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99F3DB7DAD014AC5BF1D2A3E5A44C586_13</vt:lpwstr>
  </property>
</Properties>
</file>