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442" w:firstLineChars="10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52525"/>
          <w:spacing w:val="0"/>
          <w:sz w:val="44"/>
          <w:szCs w:val="44"/>
          <w:u w:val="none"/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52525"/>
          <w:spacing w:val="0"/>
          <w:sz w:val="44"/>
          <w:szCs w:val="44"/>
          <w:u w:val="none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52525"/>
          <w:spacing w:val="0"/>
          <w:sz w:val="44"/>
          <w:szCs w:val="44"/>
          <w:u w:val="none"/>
          <w:lang w:val="en-US" w:eastAsia="zh-CN"/>
        </w:rPr>
        <w:t>3</w:t>
      </w:r>
      <w:r>
        <w:rPr>
          <w:rStyle w:val="9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52525"/>
          <w:spacing w:val="0"/>
          <w:sz w:val="44"/>
          <w:szCs w:val="44"/>
          <w:u w:val="none"/>
        </w:rPr>
        <w:t>年平顶山市“基础教育精品课”评选获奖名单</w:t>
      </w:r>
    </w:p>
    <w:tbl>
      <w:tblPr>
        <w:tblStyle w:val="7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760"/>
        <w:gridCol w:w="1080"/>
        <w:gridCol w:w="3204"/>
        <w:gridCol w:w="1995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一等奖(66节）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舞钢市尹集镇中心小学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明确活动任务，制订活动计划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平顶山市湛河区实验小学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查字典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张绘香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吕亚丽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平顶山市石龙区艳伟学校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宝丰县闹店镇周营小学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董存瑞舍身炸暗堡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叶县任店镇任一小学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平顶山市湛河区实验小学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和大人一起读：孙悟空打妖怪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郅笑洋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平顶山市新华区新程街小学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叶县昆阳镇第二小学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魏丹丹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叶县昆阳镇第二小学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搜集并整理资料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书写提示+日积月累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平顶山市新城区公明路小学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角的初步认识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平顶山市新华区光明路小学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三位数减法的笔算（隔位退位减）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孟杨洁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数字与信息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平顶山市卫东区矿工路小学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舞钢市铁山乡六合苑小学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认识倒数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简单的周期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圆锥的体积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李方彦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平顶山市新城区北滍小学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等式和方程的含义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李笠萍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宝丰县闹店镇周营小学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平顶山市新华区焦店镇温集小学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长方形和正方形的面积计算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平顶山市卫东区五一路小学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分数乘法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平顶山高新区皇台小学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组合图形面积计算练习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认识平行线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程花蕊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宝丰县闹店镇周营小学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认识射线、直线和角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贾亚辉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长方形和正方形的面积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叶县邓李乡实验学校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How many?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姬丛丛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郏县八一路小学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She had eggs and sausages.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舞钢市庙街乡中心小学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协商决定班级事务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闻凤丽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平顶山市新华区光明路小学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模拟地球的自转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郭海涛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平顶山市卫东区矿工路小学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神奇的电磁铁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姜苗苗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平顶山市卫东区五一路小学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风向和风力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侯晓辉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美丽的花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平顶山市卫东区五一路小学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脚印的联想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季婷婷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平顶山市卫东区建东小学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梦幻的城堡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平顶山市新华区凌云小学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下雨啦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平顶山高新区第二小学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聆听 快乐的小熊猫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张幸叶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平顶山市卫东区东环路小学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聆听  杜鹃圆舞曲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岳艳玲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平顶山市卫东区实验小学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 友谊的回声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宋蕊蕊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立定跳远与游戏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范亚楠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多边形的外角和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徐伍萍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平顶山市第四十二中学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有理数的乘法与除法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徐平丽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李新月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 1a—2d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李亚鹤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平顶山市第十三中学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探究液体压强与哪些因素有关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秦潇潇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测小灯泡的功率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杨运铎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二氧化碳的实验室制取与性质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秦雷公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首都北京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平顶山市育才中学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移步换景 别有洞天——中国古典园林欣赏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孙优雅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平顶山市第三十二中学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青春舞曲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李雯琪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平顶山市新城区菊香路中学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沁园春·长沙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李梦珂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圆的标准方程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余永超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WRITING WORKSHOP Writing A True Story （高考英语总复习读后续写写作技巧）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张会娟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Unit 6 Lesson 1 A Medical Pioneer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马姗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探究加速度与物体受力、物体质量的关系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尚斐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邵勇浩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平顶山市第四中学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世界多极化与经济全球化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卢萌鸽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唯物辩证法的实质与核心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认识图形（三）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袁育萌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宝丰县特殊教育学校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生活数学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pjpk2023066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二等奖（73节）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董存瑞舍身炸暗堡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平顶山市湛河区实验小学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查字典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平顶山市卫东区新华路小学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日积月累+和大人一起读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宝丰县站前路小学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樊梦歌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宝丰县香山路小学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康书彩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平顶山市石龙区南顾庄中鸿小学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平顶山市新城区闫口小学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王昭君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平顶山市新华区新程街小学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综合性学习：中华传统节日（习作）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石风磊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明确活动任务，制订活动计划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叶县昆阳镇第二小学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识字加油站+字词句运用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韦盘云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平顶山市新城区福佑路小学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林璐瑶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平顶山市卫东区行知小学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日积月累+和大人一起读：胖乎乎的小手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舞钢市枣林镇安寨小学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识字加油站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黄彩琴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舞钢市铁山乡六合苑小学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和大人一起读：狐狸和乌鸦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舞钢市铁山乡六合苑小学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静夜思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段二娜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叶县昆阳镇第二小学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董存瑞舍身炸暗堡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叶县昆阳镇第二小学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乘法分配律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薛巧红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用转化的策略求简单数列的和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分米和毫米的认识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杨冬佩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积的变化规律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张春丽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孔利锋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平顶山市石龙区南顾庄中鸿小学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认识倒数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苗韶娟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舞钢市杨庄乡实验小学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 分一分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付甜甜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舞钢市铁山乡营街小学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七巧板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傅小慧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舞钢市第三小学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三位数乘两位数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整十数加一位数及相应的减法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崔慧娟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折扣问题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李丛慧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三角形内角和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邹谷雨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叶县任店镇寺东小学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速度、时间和路程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陈俊华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平顶山市新城区学府路小学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数的含义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高萍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诚朴路小学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圆锥的体积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叶县任店镇中心小学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异分母分数加、减法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崔琼真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宝丰县闹店镇周营小学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叶县任店镇寺西学校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认识千克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仝秋霞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平顶山市新城区福佑路小学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长方体和正方体的认识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宝丰县西城门小学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认识大于1元的人民币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张赛星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郏县安良镇高楼小学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The balloons are flying away!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邢淑宁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The sun is shining.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谢冰曼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Will it be hot in Haikou?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闫艳艳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平顶山市新城区闫口小学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  音乐小屋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叶县实验学校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 彝家娃娃真幸福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杨佩沛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平顶山市石龙区艳伟学校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  猫虎歌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王亚博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郏县新城小学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彩色拼贴画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张杰平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舞钢市第六小学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家乡的桥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舞钢市第五小学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走进动漫世界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李玉显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平顶山市新城区学府路小学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我的课程表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李雪银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平顶山市新华区体育路小学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陈涉世家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董小清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平顶山市湛河区曹镇中学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记承天寺夜游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平顶山市第三十二中学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杜杉杉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直线、射线、线段的概念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平顶山市第十四中学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勾股定理应用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赵彩娜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平顶山市第十二中学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 1a—2d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平顶山市第六中学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 1a—2e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王宴宴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平顶山市新城区菊香路中学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韩云燕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平顶山市第四十三中学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平顶山市卫东区光华学校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地区差异显著 冬季南北温差大 夏季普遍高温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宝丰县闹店镇初级中学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初中（五•四学制）地理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世界的气候类型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严逵乾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宝丰县闹店镇初级中学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燕歌行并序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王晓歌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念奴娇·过洞庭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赵强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对数函数的概念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陈润芸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两条直线平行和垂直的判定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贾翠翠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TOPIC TALK Text Builder:Green Living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TOPIC TALK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司晗琪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平顶山市第三高级中学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Pressure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贺俊朋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宝丰县第二高级中学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地理信息技术在防灾减灾中的应用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蔡莹莹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平顶山市第一中学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世界多极化与经济全球化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马要辉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平顶山市实验高中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生物科学史话 人类对通道蛋白的探索历程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赵闯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上好高中体育与健康课的意义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王朋飞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pjpk2023139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00" w:afterAutospacing="0" w:line="360" w:lineRule="auto"/>
        <w:ind w:right="0" w:firstLine="321" w:firstLineChars="100"/>
        <w:jc w:val="center"/>
        <w:textAlignment w:val="auto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252525"/>
          <w:spacing w:val="0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00" w:afterAutospacing="0" w:line="360" w:lineRule="auto"/>
        <w:ind w:right="0" w:firstLine="321" w:firstLineChars="100"/>
        <w:jc w:val="center"/>
        <w:textAlignment w:val="auto"/>
        <w:rPr>
          <w:rStyle w:val="9"/>
          <w:rFonts w:hint="eastAsia" w:ascii="仿宋" w:hAnsi="仿宋" w:eastAsia="仿宋" w:cs="仿宋"/>
          <w:b/>
          <w:bCs/>
          <w:i w:val="0"/>
          <w:iCs w:val="0"/>
          <w:caps w:val="0"/>
          <w:color w:val="252525"/>
          <w:spacing w:val="0"/>
          <w:sz w:val="32"/>
          <w:szCs w:val="32"/>
          <w:u w:val="none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00" w:afterAutospacing="0" w:line="360" w:lineRule="auto"/>
        <w:ind w:right="0"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u w:val="none"/>
        </w:rPr>
      </w:pPr>
    </w:p>
    <w:p/>
    <w:tbl>
      <w:tblPr>
        <w:tblStyle w:val="7"/>
        <w:tblpPr w:leftFromText="180" w:rightFromText="180" w:vertAnchor="text" w:horzAnchor="page" w:tblpX="1446" w:tblpY="11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D8A4B70-AE8F-440E-8A0F-A4C85A50A0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58AD40-1E29-4EE5-9F73-6D131130DD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633A91-8539-420B-A729-AC9942E853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34002F1-0C49-4B25-8D5A-66F09E35A7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OTZhOGNhZWMxOGZjNmIzYzEwZTliZmRhMzljZWMifQ=="/>
    <w:docVar w:name="KSO_WPS_MARK_KEY" w:val="a279f25c-78cf-4d11-8e59-14f160a739f8"/>
  </w:docVars>
  <w:rsids>
    <w:rsidRoot w:val="00000000"/>
    <w:rsid w:val="068D2E36"/>
    <w:rsid w:val="097D060F"/>
    <w:rsid w:val="1A8D13A5"/>
    <w:rsid w:val="1E286BEF"/>
    <w:rsid w:val="24B2466D"/>
    <w:rsid w:val="27E81B79"/>
    <w:rsid w:val="2B32008E"/>
    <w:rsid w:val="2EDB060C"/>
    <w:rsid w:val="3C346BDD"/>
    <w:rsid w:val="3E164325"/>
    <w:rsid w:val="3F5F07A7"/>
    <w:rsid w:val="406C759C"/>
    <w:rsid w:val="42465F34"/>
    <w:rsid w:val="446846DD"/>
    <w:rsid w:val="4B7776D5"/>
    <w:rsid w:val="4E682516"/>
    <w:rsid w:val="5EAF119A"/>
    <w:rsid w:val="5FCE342A"/>
    <w:rsid w:val="60AB596F"/>
    <w:rsid w:val="60F46E18"/>
    <w:rsid w:val="69600644"/>
    <w:rsid w:val="6AB459C5"/>
    <w:rsid w:val="6BC741CD"/>
    <w:rsid w:val="6C91777B"/>
    <w:rsid w:val="77D211F2"/>
    <w:rsid w:val="78AC047C"/>
    <w:rsid w:val="7DEE1120"/>
    <w:rsid w:val="7FE12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3885</Words>
  <Characters>5701</Characters>
  <Lines>0</Lines>
  <Paragraphs>0</Paragraphs>
  <TotalTime>0</TotalTime>
  <ScaleCrop>false</ScaleCrop>
  <LinksUpToDate>false</LinksUpToDate>
  <CharactersWithSpaces>5954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2023-12-21T08:02:12Z</dcterms:created>
  <dc:creator>Administrator</dc:creator>
  <cp:lastModifiedBy>超凶</cp:lastModifiedBy>
  <cp:lastPrinted>2024-02-18T09:55:39Z</cp:lastPrinted>
  <dcterms:modified xsi:type="dcterms:W3CDTF">2024-02-23T07:50:06Z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2EFA2A3E1536429EBD5E94BB48C01CAF_13</vt:lpwstr>
  </property>
</Properties>
</file>