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河南省教育厅2020年优秀教育管理人才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材料具体要求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一、纸质材料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1.综合报告2份。内容包括人选推荐情况、专家评议情况、公示情况等。综合报告以正式文件形式报送市教育体育局，并注明联系人、联系方式。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2.单位考核材料1份。推荐单位从德、能、勤、绩、廉、学等方面对推荐人选进行考核，字数控制在2000字以内，加盖推荐人选单位公章。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3.《河南省教育厅2020年度优秀教育管理人才候选人推荐汇总表》（见附件2）1份。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4.《河南省教育厅优秀教育管理人才申报审批表》（见附件3）一式2份。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5.《河南省教育厅2020年度优秀教育管理人才评审简表》（见附件4）一式5份，A3纸正反打印，保持原版格式不变。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6.《推荐对象征求意见表》1份（附后）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7.佐证材料1份，按照目录清单顺序装订成册，佐证材料具体包括：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（1）各类证件、证书、证明材料复印件。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此类材料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按照下列顺序装订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聘任证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最高学历（学位）证书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5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6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校（园）长任职资格培训合格证》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7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初次被任命为副校（园）长以上领导班子成员的任职文件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8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获奖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荣誉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2015年以来的）。指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省辖市及以上人事或教育部门牵头表彰的。另附《证书复印件清单》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见附件5，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1份），装订在证件复印件之前，并在《证书复印件清单》中的“备注”栏内标注颁发单位。复印件逐页标注页码（用铅笔标注），并与清单的“页码”栏一致，以便专家查阅。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CN论文原、复印件各1套。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级以上公开发行刊物发表的论文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刊物封面、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显示CN刊号页面、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目录、及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复印件1套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论文、论著复印件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清单》（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见附件6，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1份），装订在复印材料之前。复印件逐页标注页码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（用铅笔标注）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，并与清单的“页码”栏一致，以便专家查阅。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（3）科研项目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获奖证书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原件、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课题需提交结题证书（获奖证书）、鉴定证书。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科研项目获奖证书复印件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清单》（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见附件7，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1份），装订在复印材料之前。复印件逐页标注页码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（用铅笔标注）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，并与清单的“页码”栏一致，以便专家查阅。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二、关于复印件及复印件清单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1.关于获奖证书排列顺序：一是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按获奖级别（国家、省、市）由高到低排序；二是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获奖荣誉、论文（论著）、科研课题在不同材料上的填写内容与排列顺序要求三对照：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《审批表》中的“工作业绩”一栏填写内容与顺序、《证书复印件清单》中的获奖荣誉证书填写内容与顺序，都要与《评审简表》中的“工作业绩”一栏的填写内容与顺序完全一致。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《审批表》中的“论文、论著”一栏填写内容与顺序、《论文、论著复印件清单》填写内容与顺序，都要与《评审简表》中的“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近五年来发表出版的代表性论文论著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”一栏的填写内容与顺序完全一致。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《审批表》中的“科研成果与奖励”一栏填写内容与顺序、《科研项目获奖证书复印件清单》填写内容与顺序，都要与《评审简表》中的“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近五年来科研成果及获奖情况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”填写的内容与顺序完全一致。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2.关于页码标注：一是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奖项不要重复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写，页码要连续；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二是需要装订的复印件，都要逐页标上页码，并在清单的“页码”一栏中标注。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若第1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奖项内容有3页，清单上该奖项的页码应标注1，复印件则依次为1—1、1—2、1—3。类似情况照此办理。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3.所属县（市、区）教体局人事部门及市直单位审核人应认真核对原件、复印件，确认完全一致后，需在复印件清单和每张复印件上签字，并加盖审核单位人事部门印章，否则不予受理。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4.所有复印件均用A4纸复印。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5.所有原件与复印件排序要一致，用长尾票夹夹住。原件、复印件分别装入带拉锁的手提包，手提包外粘贴封面（样式附后）。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三、电子材料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以下材料电子档打包改名为“姓名+单位官方名称+省优秀教育管理人才推荐”，发至邮箱：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"mailto:pjw375@163.com。"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pjw375@163.com。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单位考核材料；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2.《河南省教育厅2020年度优秀教育管理人才候选人推荐汇总表》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3.《河南省教育厅优秀教育管理人才申报审批表》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4.《河南省教育厅2020年度优秀教育管理人才评审简表》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四、其它有关注意事项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《河南省教育厅2020年度优秀教育管理人才候选人推荐汇总表》中的“工作单位”一栏，要求填写与行政印章一致的单位官方名称。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联系人：苏汉云    联系电话：0375-2629936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snapToGrid w:val="0"/>
        <w:jc w:val="center"/>
        <w:rPr>
          <w:rFonts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推荐对象征求意见表</w:t>
      </w:r>
    </w:p>
    <w:p>
      <w:pPr>
        <w:jc w:val="left"/>
        <w:rPr>
          <w:rFonts w:ascii="楷体_GB2312" w:eastAsia="楷体_GB2312"/>
          <w:color w:val="000000"/>
        </w:rPr>
      </w:pPr>
      <w:r>
        <w:rPr>
          <w:rFonts w:hint="eastAsia" w:ascii="楷体_GB2312" w:hAnsi="宋体" w:eastAsia="楷体_GB2312" w:cs="宋体"/>
          <w:color w:val="000000"/>
          <w:lang w:val="en-US" w:eastAsia="zh-CN"/>
        </w:rPr>
        <w:t xml:space="preserve">                                </w:t>
      </w:r>
      <w:r>
        <w:rPr>
          <w:rFonts w:hint="eastAsia" w:ascii="楷体_GB2312" w:hAnsi="宋体" w:eastAsia="楷体_GB2312" w:cs="宋体"/>
          <w:color w:val="000000"/>
        </w:rPr>
        <w:t>姓名：</w:t>
      </w:r>
      <w:r>
        <w:rPr>
          <w:rFonts w:hint="eastAsia" w:ascii="楷体_GB2312" w:hAnsi="宋体" w:eastAsia="楷体_GB2312" w:cs="宋体"/>
          <w:color w:val="000000"/>
          <w:u w:val="single"/>
        </w:rPr>
        <w:t xml:space="preserve">       </w:t>
      </w:r>
      <w:r>
        <w:rPr>
          <w:rFonts w:hint="eastAsia" w:ascii="楷体_GB2312" w:hAnsi="宋体" w:eastAsia="楷体_GB2312" w:cs="宋体"/>
          <w:color w:val="000000"/>
        </w:rPr>
        <w:t xml:space="preserve">  </w:t>
      </w:r>
      <w:r>
        <w:rPr>
          <w:rFonts w:hint="eastAsia" w:ascii="楷体_GB2312" w:hAnsi="宋体" w:eastAsia="楷体_GB2312" w:cs="宋体"/>
          <w:color w:val="000000"/>
          <w:lang w:val="en-US" w:eastAsia="zh-CN"/>
        </w:rPr>
        <w:t xml:space="preserve">       </w:t>
      </w:r>
      <w:r>
        <w:rPr>
          <w:rFonts w:hint="eastAsia" w:ascii="楷体_GB2312" w:hAnsi="宋体" w:eastAsia="楷体_GB2312" w:cs="宋体"/>
          <w:color w:val="000000"/>
        </w:rPr>
        <w:t>单位：</w:t>
      </w:r>
      <w:r>
        <w:rPr>
          <w:rFonts w:hint="eastAsia" w:ascii="楷体_GB2312" w:hAnsi="宋体" w:eastAsia="楷体_GB2312" w:cs="宋体"/>
          <w:color w:val="000000"/>
          <w:u w:val="single"/>
        </w:rPr>
        <w:t xml:space="preserve">                 </w:t>
      </w:r>
      <w:r>
        <w:rPr>
          <w:rFonts w:hint="eastAsia" w:ascii="楷体_GB2312" w:hAnsi="宋体" w:eastAsia="楷体_GB2312" w:cs="宋体"/>
          <w:color w:val="000000"/>
        </w:rPr>
        <w:t xml:space="preserve"> </w:t>
      </w:r>
      <w:r>
        <w:rPr>
          <w:rFonts w:hint="eastAsia" w:ascii="楷体_GB2312" w:hAnsi="宋体" w:eastAsia="楷体_GB2312" w:cs="宋体"/>
          <w:color w:val="000000"/>
          <w:lang w:val="en-US" w:eastAsia="zh-CN"/>
        </w:rPr>
        <w:t xml:space="preserve">         </w:t>
      </w:r>
      <w:r>
        <w:rPr>
          <w:rFonts w:hint="eastAsia" w:ascii="楷体_GB2312" w:hAnsi="宋体" w:eastAsia="楷体_GB2312" w:cs="宋体"/>
          <w:color w:val="000000"/>
        </w:rPr>
        <w:t>职务：</w:t>
      </w:r>
      <w:r>
        <w:rPr>
          <w:rFonts w:hint="eastAsia" w:ascii="楷体_GB2312" w:hAnsi="宋体" w:eastAsia="楷体_GB2312" w:cs="宋体"/>
          <w:color w:val="000000"/>
          <w:u w:val="single"/>
        </w:rPr>
        <w:t xml:space="preserve">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lang w:val="en-US" w:eastAsia="zh-CN"/>
              </w:rPr>
              <w:t>上级教育</w:t>
            </w:r>
            <w:r>
              <w:rPr>
                <w:rFonts w:hint="eastAsia" w:ascii="仿宋_GB2312" w:hAnsi="宋体" w:cs="仿宋_GB2312"/>
                <w:color w:val="000000"/>
                <w:sz w:val="24"/>
              </w:rPr>
              <w:t>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/>
                <w:color w:val="000000"/>
                <w:sz w:val="24"/>
              </w:rPr>
              <w:t>）</w:t>
            </w:r>
          </w:p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lang w:val="en-US" w:eastAsia="zh-CN"/>
              </w:rPr>
              <w:t>上级教育</w:t>
            </w:r>
            <w:r>
              <w:rPr>
                <w:rFonts w:hint="eastAsia" w:ascii="仿宋_GB2312" w:hAnsi="宋体" w:cs="仿宋_GB2312"/>
                <w:color w:val="000000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签字人:</w:t>
            </w:r>
          </w:p>
          <w:p>
            <w:pPr>
              <w:spacing w:line="560" w:lineRule="exact"/>
              <w:ind w:firstLine="4800" w:firstLineChars="20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/>
                <w:color w:val="000000"/>
                <w:sz w:val="24"/>
              </w:rPr>
              <w:t>）</w:t>
            </w:r>
          </w:p>
          <w:p>
            <w:pPr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708" w:hanging="708" w:hangingChars="295"/>
        <w:rPr>
          <w:rFonts w:ascii="仿宋_GB2312" w:hAnsi="仿宋"/>
          <w:color w:val="000000"/>
          <w:sz w:val="24"/>
        </w:rPr>
      </w:pPr>
    </w:p>
    <w:p>
      <w:pPr>
        <w:snapToGrid w:val="0"/>
        <w:spacing w:line="320" w:lineRule="exact"/>
        <w:ind w:left="708" w:hanging="708" w:hangingChars="295"/>
        <w:rPr>
          <w:rFonts w:hint="eastAsia" w:ascii="黑体" w:eastAsia="黑体" w:cs="黑体"/>
          <w:sz w:val="72"/>
          <w:szCs w:val="72"/>
          <w:u w:val="single" w:color="auto"/>
          <w:lang w:val="en-US" w:eastAsia="zh-CN"/>
        </w:rPr>
      </w:pPr>
      <w:r>
        <w:rPr>
          <w:rFonts w:hint="eastAsia" w:ascii="仿宋_GB2312" w:hAnsi="仿宋"/>
          <w:color w:val="000000"/>
          <w:sz w:val="24"/>
          <w:lang w:val="en-US" w:eastAsia="zh-CN"/>
        </w:rPr>
        <w:t xml:space="preserve">                           </w:t>
      </w:r>
      <w:r>
        <w:rPr>
          <w:rFonts w:hint="eastAsia" w:ascii="仿宋_GB2312" w:hAnsi="仿宋"/>
          <w:color w:val="000000"/>
          <w:sz w:val="24"/>
        </w:rPr>
        <w:t>说明：推荐个人需征求组织人事、纪检监察等部门意见。</w:t>
      </w:r>
    </w:p>
    <w:p>
      <w:pPr>
        <w:jc w:val="both"/>
        <w:rPr>
          <w:rFonts w:hint="eastAsia" w:ascii="黑体" w:eastAsia="黑体" w:cs="黑体"/>
          <w:sz w:val="72"/>
          <w:szCs w:val="72"/>
          <w:u w:val="single" w:color="auto"/>
          <w:lang w:val="en-US" w:eastAsia="zh-CN"/>
        </w:rPr>
      </w:pPr>
    </w:p>
    <w:p>
      <w:pPr>
        <w:jc w:val="center"/>
        <w:rPr>
          <w:rFonts w:hint="eastAsia" w:ascii="黑体" w:eastAsia="黑体" w:cs="黑体"/>
          <w:sz w:val="72"/>
          <w:szCs w:val="72"/>
          <w:lang w:val="en-US" w:eastAsia="zh-CN"/>
        </w:rPr>
      </w:pPr>
      <w:r>
        <w:rPr>
          <w:rFonts w:hint="eastAsia" w:ascii="黑体" w:eastAsia="黑体" w:cs="黑体"/>
          <w:sz w:val="72"/>
          <w:szCs w:val="72"/>
          <w:u w:val="single" w:color="auto"/>
          <w:lang w:val="en-US" w:eastAsia="zh-CN"/>
        </w:rPr>
        <w:t>2020</w:t>
      </w:r>
      <w:r>
        <w:rPr>
          <w:rFonts w:hint="eastAsia" w:ascii="黑体" w:eastAsia="黑体" w:cs="黑体"/>
          <w:sz w:val="72"/>
          <w:szCs w:val="72"/>
        </w:rPr>
        <w:t>年</w:t>
      </w:r>
      <w:r>
        <w:rPr>
          <w:rFonts w:hint="eastAsia" w:ascii="黑体" w:eastAsia="黑体" w:cs="黑体"/>
          <w:sz w:val="72"/>
          <w:szCs w:val="72"/>
          <w:lang w:val="en-US" w:eastAsia="zh-CN"/>
        </w:rPr>
        <w:t>河南省教育厅优秀教育管理人才</w:t>
      </w:r>
    </w:p>
    <w:p>
      <w:pPr>
        <w:jc w:val="center"/>
        <w:rPr>
          <w:rFonts w:hint="eastAsia" w:ascii="黑体" w:eastAsia="黑体" w:cs="黑体"/>
          <w:sz w:val="72"/>
          <w:szCs w:val="72"/>
          <w:lang w:eastAsia="zh-CN"/>
        </w:rPr>
      </w:pPr>
      <w:r>
        <w:rPr>
          <w:rFonts w:hint="eastAsia" w:ascii="黑体" w:eastAsia="黑体" w:cs="黑体"/>
          <w:sz w:val="72"/>
          <w:szCs w:val="72"/>
          <w:lang w:eastAsia="zh-CN"/>
        </w:rPr>
        <w:t>申报材料</w:t>
      </w:r>
    </w:p>
    <w:p>
      <w:pPr>
        <w:jc w:val="center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复印件）</w:t>
      </w: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720" w:lineRule="exac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人选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姓名：               </w:t>
      </w:r>
    </w:p>
    <w:p>
      <w:pPr>
        <w:spacing w:line="720" w:lineRule="exac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所在</w:t>
      </w:r>
      <w:r>
        <w:rPr>
          <w:rFonts w:hint="eastAsia" w:ascii="仿宋_GB2312" w:hAnsi="仿宋_GB2312" w:eastAsia="仿宋_GB2312" w:cs="仿宋_GB2312"/>
          <w:sz w:val="36"/>
          <w:szCs w:val="36"/>
        </w:rPr>
        <w:t>单位：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填写官方名称）</w:t>
      </w:r>
    </w:p>
    <w:p>
      <w:pPr>
        <w:spacing w:line="720" w:lineRule="exac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单位类别：中小学（或幼儿园、中等职业学校）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省 辖 市：平顶山市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sz w:val="52"/>
          <w:szCs w:val="52"/>
        </w:rPr>
        <w:t xml:space="preserve">   </w:t>
      </w:r>
      <w:r>
        <w:rPr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sz w:val="36"/>
          <w:szCs w:val="36"/>
        </w:rPr>
      </w:pPr>
    </w:p>
    <w:p>
      <w:pPr>
        <w:jc w:val="center"/>
        <w:rPr>
          <w:rFonts w:hint="eastAsia" w:ascii="黑体" w:eastAsia="黑体" w:cs="黑体"/>
          <w:sz w:val="72"/>
          <w:szCs w:val="72"/>
          <w:lang w:val="en-US" w:eastAsia="zh-CN"/>
        </w:rPr>
      </w:pPr>
      <w:r>
        <w:rPr>
          <w:rFonts w:hint="eastAsia" w:ascii="黑体" w:eastAsia="黑体" w:cs="黑体"/>
          <w:sz w:val="72"/>
          <w:szCs w:val="72"/>
          <w:u w:val="single" w:color="auto"/>
          <w:lang w:val="en-US" w:eastAsia="zh-CN"/>
        </w:rPr>
        <w:t>2020</w:t>
      </w:r>
      <w:r>
        <w:rPr>
          <w:rFonts w:hint="eastAsia" w:ascii="黑体" w:eastAsia="黑体" w:cs="黑体"/>
          <w:sz w:val="72"/>
          <w:szCs w:val="72"/>
        </w:rPr>
        <w:t>年</w:t>
      </w:r>
      <w:r>
        <w:rPr>
          <w:rFonts w:hint="eastAsia" w:ascii="黑体" w:eastAsia="黑体" w:cs="黑体"/>
          <w:sz w:val="72"/>
          <w:szCs w:val="72"/>
          <w:lang w:val="en-US" w:eastAsia="zh-CN"/>
        </w:rPr>
        <w:t>河南省教育厅优秀教育管理人才</w:t>
      </w:r>
    </w:p>
    <w:p>
      <w:pPr>
        <w:jc w:val="center"/>
        <w:rPr>
          <w:rFonts w:hint="eastAsia" w:ascii="黑体" w:eastAsia="黑体" w:cs="黑体"/>
          <w:sz w:val="72"/>
          <w:szCs w:val="72"/>
          <w:lang w:eastAsia="zh-CN"/>
        </w:rPr>
      </w:pPr>
      <w:r>
        <w:rPr>
          <w:rFonts w:hint="eastAsia" w:ascii="黑体" w:eastAsia="黑体" w:cs="黑体"/>
          <w:sz w:val="72"/>
          <w:szCs w:val="72"/>
          <w:lang w:eastAsia="zh-CN"/>
        </w:rPr>
        <w:t>申报材料</w:t>
      </w:r>
    </w:p>
    <w:p>
      <w:pPr>
        <w:jc w:val="center"/>
        <w:rPr>
          <w:rFonts w:hint="eastAsia" w:ascii="华文楷体" w:hAnsi="华文楷体" w:eastAsia="华文楷体" w:cs="华文楷体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原件）</w:t>
      </w: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240" w:lineRule="exact"/>
        <w:rPr>
          <w:rFonts w:cs="Times New Roman"/>
          <w:sz w:val="52"/>
          <w:szCs w:val="52"/>
        </w:rPr>
      </w:pPr>
    </w:p>
    <w:p>
      <w:pPr>
        <w:spacing w:line="720" w:lineRule="exac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人选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姓名：               </w:t>
      </w:r>
    </w:p>
    <w:p>
      <w:pPr>
        <w:spacing w:line="720" w:lineRule="exac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所在</w:t>
      </w:r>
      <w:r>
        <w:rPr>
          <w:rFonts w:hint="eastAsia" w:ascii="仿宋_GB2312" w:hAnsi="仿宋_GB2312" w:eastAsia="仿宋_GB2312" w:cs="仿宋_GB2312"/>
          <w:sz w:val="36"/>
          <w:szCs w:val="36"/>
        </w:rPr>
        <w:t>单位：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填写官方名称）</w:t>
      </w:r>
    </w:p>
    <w:p>
      <w:pPr>
        <w:spacing w:line="720" w:lineRule="exac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单位类别：中小学（或幼儿园、中等职业学校）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省 辖 市：平顶山市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sz w:val="52"/>
          <w:szCs w:val="52"/>
        </w:rPr>
        <w:t xml:space="preserve">   </w:t>
      </w:r>
      <w:r>
        <w:rPr>
          <w:sz w:val="36"/>
          <w:szCs w:val="36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sz w:val="36"/>
          <w:szCs w:val="36"/>
        </w:rPr>
        <w:t xml:space="preserve">          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05921"/>
    <w:rsid w:val="4080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2020-09-15T02:59:00Z</dcterms:created>
  <dc:creator>盼</dc:creator>
  <cp:lastModifiedBy>盼</cp:lastModifiedBy>
  <dcterms:modified xsi:type="dcterms:W3CDTF">2020-09-15T03:01:21Z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