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953770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pt;margin-top:75.1pt;height:0pt;width:481.9pt;z-index:251660288;mso-width-relative:page;mso-height-relative:page;" filled="f" stroked="t" coordsize="21600,21600" o:gfxdata="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3uc9d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891540</wp:posOffset>
                </wp:positionV>
                <wp:extent cx="6120130" cy="0"/>
                <wp:effectExtent l="0" t="15875" r="1397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pt;margin-top:70.2pt;height:0pt;width:481.9pt;z-index:251659264;mso-width-relative:page;mso-height-relative:page;" filled="f" stroked="t" coordsize="21600,21600" o:gfxdata="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JVI6DZAAAACwEAAA8AAAAAAAAAAQAgAAAAIgAAAGRycy9kb3ducmV2&#10;LnhtbFBLAQIUABQAAAAIAIdO4kBB/JCz+wEAAPMDAAAOAAAAAAAAAAEAIAAAACgBAABkcnMvZTJv&#10;RG9jLnhtbFBLBQYAAAAABgAGAFkBAACV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  <w:t>平顶山市教育体育局科室函件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right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</w:rPr>
        <w:t>平教</w:t>
      </w:r>
      <w:r>
        <w:rPr>
          <w:rFonts w:hint="eastAsia" w:ascii="仿宋_GB2312" w:eastAsia="仿宋_GB2312"/>
          <w:sz w:val="32"/>
          <w:lang w:eastAsia="zh-CN"/>
        </w:rPr>
        <w:t>体竞函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eastAsia="仿宋_GB2312"/>
          <w:sz w:val="32"/>
        </w:rPr>
        <w:t>号</w:t>
      </w:r>
      <w:r>
        <w:rPr>
          <w:rFonts w:hint="eastAsia" w:eastAsia="仿宋_GB2312"/>
          <w:sz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eastAsia="仿宋_GB2312"/>
          <w:sz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2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平顶山市教育体育局</w:t>
      </w:r>
    </w:p>
    <w:p>
      <w:pPr>
        <w:keepNext w:val="0"/>
        <w:keepLines w:val="0"/>
        <w:pageBreakBefore w:val="0"/>
        <w:widowControl w:val="0"/>
        <w:tabs>
          <w:tab w:val="left" w:pos="2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关于举办“奔跑吧·少年”2023年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平顶山市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体育后备人才选拔赛的通知</w:t>
      </w:r>
    </w:p>
    <w:p>
      <w:pPr>
        <w:pStyle w:val="2"/>
        <w:rPr>
          <w:rFonts w:hint="eastAsia"/>
          <w:lang w:val="en-US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各县（市、区）教体局、高新区农社局，局属各学校，各有关单位：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进一步调动全市各级各类训练单位及羽毛球、乒乓球、足球青少年运动员参加体育训练和比赛的积极性，按照“公开、公平、公正”的原则，为省十五运会发现储备一批优秀苗子，完善梯队建设，选拔优秀运动员代表我市参加高水平赛事，经研究，决定举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“奔跑吧·少年”2023年平顶山市体育后备人才选拔赛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，现将有关事宜通知如下：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一、组织机构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  <w:t>体育局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  <w:t>承办单位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</w:rPr>
        <w:t>市中心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eastAsia="zh-CN"/>
        </w:rPr>
        <w:t>体育学校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      市全民健身中心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652145</wp:posOffset>
                </wp:positionV>
                <wp:extent cx="6120130" cy="0"/>
                <wp:effectExtent l="0" t="9525" r="1397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7pt;margin-top:51.35pt;height:0pt;width:481.9pt;z-index:251662336;mso-width-relative:page;mso-height-relative:page;" filled="f" stroked="t" coordsize="21600,21600" o:gfxdata="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EVLBtkAAAALAQAADwAAAAAAAAABACAAAAAiAAAAZHJzL2Rvd25yZXYu&#10;eG1sUEsBAhQAFAAAAAgAh07iQN9lA5T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pacing w:val="-2"/>
          <w:w w:val="68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736600</wp:posOffset>
                </wp:positionV>
                <wp:extent cx="6120130" cy="0"/>
                <wp:effectExtent l="0" t="15875" r="1397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55pt;margin-top:58pt;height:0pt;width:481.9pt;z-index:251661312;mso-width-relative:page;mso-height-relative:page;" filled="f" stroked="t" coordsize="21600,21600" o:gfxdata="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YfpZTZAAAACwEAAA8AAAAAAAAAAQAgAAAAIgAAAGRycy9kb3ducmV2&#10;LnhtbFBLAQIUABQAAAAIAIdO4kDbpgY++wEAAPMDAAAOAAAAAAAAAAEAIAAAACgBAABkcnMvZTJv&#10;RG9jLnhtbFBLBQYAAAAABgAGAFkBAACV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竞赛时间和地点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2"/>
        <w:textAlignment w:val="auto"/>
        <w:rPr>
          <w:rFonts w:hint="eastAsia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  <w:t>（一）羽毛球、乒乓球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2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时间：2023年12月2日至3日。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地点：翼飞羽毛球运动馆（湛河区光明路与和顺路交叉口西200米路南中材环保院内3号楼）（羽毛球）。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  市中心体校综合训练馆（乒乓球）。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2"/>
        <w:textAlignment w:val="auto"/>
        <w:rPr>
          <w:rFonts w:hint="default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  <w:t>（二）足球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时间：2023年12月9日-31日每周六、周日。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地点：市全民健身中心足球场（原市体育村）。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三、参赛单位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局属各学校，各县（市、区）中小学、各球馆、各俱乐部为单位组队比赛。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</w:rPr>
        <w:t>竞赛项目</w:t>
      </w: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</w:rPr>
        <w:t>组别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 w:firstLine="642"/>
        <w:textAlignment w:val="auto"/>
        <w:rPr>
          <w:rFonts w:hint="eastAsia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11111"/>
          <w:sz w:val="32"/>
          <w:szCs w:val="32"/>
          <w:lang w:val="en-US" w:eastAsia="zh-CN"/>
        </w:rPr>
        <w:t>（一）竞赛项目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羽毛球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男、女单打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乒乓球男、女单打。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足球小学组男、女（八人制），初中组、高中组男、女（十一制）。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111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111111"/>
          <w:kern w:val="2"/>
          <w:sz w:val="32"/>
          <w:szCs w:val="32"/>
          <w:lang w:val="en-US" w:eastAsia="zh-CN" w:bidi="ar-SA"/>
        </w:rPr>
        <w:t>（二）运动员年龄分组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羽毛球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甲组：20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年1月1日-20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乙组：201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年1月1日-201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丙组：201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年1月1日-201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丁组：201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年1月1日以后出生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2，乒乓球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A组：2012年1月1日—2012年12月31日。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B组：2013年1月1日—2013年12月31日。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C组：2014年1月1日—2014年12月31日。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D组：2015年1月1日—2015年12月31日。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E组：2016年1月1日以后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出生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3.足球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小学组</w:t>
      </w:r>
      <w:r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:201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1年8月31日以后出生。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初中组</w:t>
      </w:r>
      <w:r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2011年9月1日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—2009年8月31日。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高中组</w:t>
      </w:r>
      <w:r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>2008年9月1日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—2006年8月31日。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五、参赛资格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（一）凡代表平顶山市在河南省体育局注册的羽毛球、乒乓球运动员均可报名参加（2014年1月1日以后出生的运动员如果没有注册也可报名参加，需在赛后一个月内提交注册资料）。羽毛球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丙组以上组别需参加过全国备案。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（二）足球须持有二代身份证原件和本市（本校）学籍证明，方可报名参加比赛。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每单位可报领队、教练员各1名。羽毛球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甲组、乙组男、女运动员各限报5人，丙组、丁组男、女运动员各限报10人。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乒乓球A、B、C组运动员每队男女各限报5人，D、E组运动员每队男女各限报10人。足球男、女小学组每队可报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15人，男、女初中、高中组每队可报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（四）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运动员按年龄段参赛，不允许跨组参赛。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参赛人员须经县级以上医院检查证明身体健康，适合参加该项目运动。参赛运动队报到时，须提交体检健康证明，人身意外伤害保险，《自愿参赛承诺书》（附件1）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以上材料缺一不予参赛。出现意外伤害事故，由参赛单位负责。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（六）各参赛俱乐部、球馆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提交盖有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乐部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登记证书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复印件。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竞赛办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比赛执行由国家体育总局审定的最新《羽毛球竞赛规则》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、《乒乓球竞赛规则》、《足球竞赛规则》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（二）羽毛球项目甲组、乙组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比赛采用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每场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3局2胜21制，20平后一方领先2分或先到30分者为胜，决胜局1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分制(不加分)；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丙组、丁组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比赛采用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每场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3局2胜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制，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平后一方领先2分或先到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分者为胜，决胜局1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分制(不加分)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（三）乒乓球项目比赛办法视报名情况另定。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（四）足球项目采用分组、小组循环赛，半决赛采用交叉方式，最终决出全部名次。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报名不足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3人（3队）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将取消该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比赛。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（六）各项比赛具体竞赛办法详见秩序册，竞委会赛前有权根据特殊情况对赛制进行调整。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textAlignment w:val="auto"/>
        <w:rPr>
          <w:rStyle w:val="9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 xml:space="preserve"> 七、</w:t>
      </w: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报名办法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（一）羽毛球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发送至邮箱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767644900@qq.com，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逾期不予编排。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老师，联系电话：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15886752111；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乒乓球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发送至邮箱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33547486@qq.com，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逾期不予编排。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联系人：张老师，联系电话：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13303906102。足球报名表（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附件4）及学籍证明于12月6日下午17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前发送至邮箱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pdsssyx@163.com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，逾期不予编排。联系人：李勇君，联系电话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13353752048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裁判长、领队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教练员联席会议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另行通知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队要作好安全、文明礼貌教育。各队报到时需交风险抵押金500元（比赛期间如发生打架、斗殴、罢赛或违反大会有关规定等现象，视情节轻重，给予扣除并在全市通报，如未发生任何问题，比赛结束后，如数退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、奖励办法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各组别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录取前八名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不足八名减一录取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颁发证书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运动员获得名次将作为参加2024年省青少年体育赛事重要参考依据。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裁判员选派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仲裁、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裁判员、工作人员由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赛事组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委会选派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，午餐由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承办单位负责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十、经费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各参赛队交通、食宿费用自理。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十一、本次比赛解释权属单项竞委会,未尽事宜另行通知。</w:t>
      </w:r>
    </w:p>
    <w:p>
      <w:pPr>
        <w:jc w:val="lef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自愿参赛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书</w:t>
      </w:r>
    </w:p>
    <w:p>
      <w:pPr>
        <w:jc w:val="lef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      2.“奔跑吧·少年”2023年平顶山市体育后备人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 xml:space="preserve">             才选拔赛羽毛球报名表</w:t>
      </w:r>
    </w:p>
    <w:p>
      <w:pPr>
        <w:widowControl/>
        <w:numPr>
          <w:ilvl w:val="0"/>
          <w:numId w:val="0"/>
        </w:numPr>
        <w:ind w:left="2238" w:leftChars="761" w:hanging="640" w:hanging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3.“奔跑吧·少年”2023年平顶山市体育后备人才选拔赛选拔赛乒乓球报名表</w:t>
      </w:r>
    </w:p>
    <w:p>
      <w:pPr>
        <w:widowControl/>
        <w:numPr>
          <w:ilvl w:val="0"/>
          <w:numId w:val="0"/>
        </w:numPr>
        <w:ind w:left="2238" w:leftChars="761" w:hanging="640" w:hanging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4.“奔跑吧·少年”2023年平顶山市体育后备人才选拔赛足球报名表</w:t>
      </w:r>
    </w:p>
    <w:p>
      <w:pPr>
        <w:widowControl/>
        <w:jc w:val="left"/>
        <w:rPr>
          <w:rFonts w:ascii="宋体" w:cs="Times New Roman"/>
          <w:sz w:val="32"/>
          <w:szCs w:val="32"/>
        </w:rPr>
      </w:pPr>
    </w:p>
    <w:p>
      <w:pPr>
        <w:pStyle w:val="2"/>
      </w:pPr>
    </w:p>
    <w:p>
      <w:pPr>
        <w:widowControl/>
        <w:jc w:val="left"/>
        <w:rPr>
          <w:rFonts w:ascii="宋体" w:cs="Times New Roman"/>
          <w:sz w:val="32"/>
          <w:szCs w:val="32"/>
        </w:rPr>
      </w:pPr>
    </w:p>
    <w:p>
      <w:pPr>
        <w:pStyle w:val="12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2023年11月24日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TMxMmEyNDgyZmFhOGEzZWYxZjY4MzA4OTZmMmIifQ=="/>
  </w:docVars>
  <w:rsids>
    <w:rsidRoot w:val="7F87661F"/>
    <w:rsid w:val="17F588D2"/>
    <w:rsid w:val="239522D9"/>
    <w:rsid w:val="37D91595"/>
    <w:rsid w:val="37FF2D5A"/>
    <w:rsid w:val="37FF90FB"/>
    <w:rsid w:val="4CDFB605"/>
    <w:rsid w:val="4DFBE655"/>
    <w:rsid w:val="4E07423B"/>
    <w:rsid w:val="5CFF5792"/>
    <w:rsid w:val="5F720A3E"/>
    <w:rsid w:val="6DBFD326"/>
    <w:rsid w:val="736714E2"/>
    <w:rsid w:val="7F7F8D78"/>
    <w:rsid w:val="7F87661F"/>
    <w:rsid w:val="9BF7615A"/>
    <w:rsid w:val="BBBF14AA"/>
    <w:rsid w:val="BBFD754E"/>
    <w:rsid w:val="BE71D432"/>
    <w:rsid w:val="CA9CDB89"/>
    <w:rsid w:val="D8FC86F4"/>
    <w:rsid w:val="EBF60C18"/>
    <w:rsid w:val="EFFF68B2"/>
    <w:rsid w:val="FBFF965A"/>
    <w:rsid w:val="FE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  <w:jc w:val="left"/>
    </w:pPr>
    <w:rPr>
      <w:rFonts w:ascii="宋体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2023-11-29T08:04:00Z</dcterms:created>
  <dc:creator>greatwall</dc:creator>
  <cp:lastModifiedBy>歌儿～</cp:lastModifiedBy>
  <cp:lastPrinted>2023-11-29T09:06:19Z</cp:lastPrinted>
  <dcterms:modified xsi:type="dcterms:W3CDTF">2023-11-29T09:06:28Z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58BE02AE5D2746CF8AB08634446A83E8_13</vt:lpwstr>
  </property>
</Properties>
</file>